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0A" w:rsidRDefault="005E310A" w:rsidP="005E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84E" w:rsidRDefault="00AD584E" w:rsidP="005E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КРАСНОДАРСКИЙ КРАЙ </w:t>
      </w:r>
    </w:p>
    <w:p w:rsidR="00AD584E" w:rsidRPr="00AD584E" w:rsidRDefault="00AD584E" w:rsidP="005E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КРЫМСКИЙ РАЙОН</w:t>
      </w:r>
    </w:p>
    <w:p w:rsidR="005E310A" w:rsidRPr="00AD584E" w:rsidRDefault="005E310A" w:rsidP="00AD5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СОВЕТ</w:t>
      </w:r>
      <w:r w:rsidR="00AD584E">
        <w:rPr>
          <w:rFonts w:ascii="Arial" w:hAnsi="Arial" w:cs="Arial"/>
          <w:sz w:val="24"/>
          <w:szCs w:val="24"/>
        </w:rPr>
        <w:t xml:space="preserve"> </w:t>
      </w:r>
      <w:r w:rsidRPr="00AD584E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5E310A" w:rsidRPr="00AD584E" w:rsidRDefault="005E310A" w:rsidP="005E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КРЫМСКОГО РАЙОНА</w:t>
      </w:r>
    </w:p>
    <w:p w:rsidR="005E310A" w:rsidRPr="00AD584E" w:rsidRDefault="005E310A" w:rsidP="005E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10A" w:rsidRPr="00AD584E" w:rsidRDefault="005E310A" w:rsidP="005E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РЕШЕНИЕ</w:t>
      </w:r>
    </w:p>
    <w:p w:rsidR="005E310A" w:rsidRPr="00AD584E" w:rsidRDefault="005E310A" w:rsidP="005E31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310A" w:rsidRPr="00AD584E" w:rsidRDefault="00AD584E" w:rsidP="00AD58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февраля 2016 года</w:t>
      </w:r>
      <w:r w:rsidR="005E310A" w:rsidRPr="00AD58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3FC6">
        <w:rPr>
          <w:rFonts w:ascii="Arial" w:hAnsi="Arial" w:cs="Arial"/>
          <w:sz w:val="24"/>
          <w:szCs w:val="24"/>
        </w:rPr>
        <w:tab/>
        <w:t>№ 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7171">
        <w:rPr>
          <w:rFonts w:ascii="Arial" w:hAnsi="Arial" w:cs="Arial"/>
          <w:sz w:val="24"/>
          <w:szCs w:val="24"/>
        </w:rPr>
        <w:tab/>
      </w:r>
      <w:r w:rsidR="002B3F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с.</w:t>
      </w:r>
      <w:r w:rsidR="005E310A" w:rsidRPr="00AD584E">
        <w:rPr>
          <w:rFonts w:ascii="Arial" w:hAnsi="Arial" w:cs="Arial"/>
          <w:sz w:val="24"/>
          <w:szCs w:val="24"/>
        </w:rPr>
        <w:t xml:space="preserve"> Киевское</w:t>
      </w:r>
    </w:p>
    <w:p w:rsidR="005E310A" w:rsidRPr="00AD584E" w:rsidRDefault="005E310A" w:rsidP="005E310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5E310A" w:rsidRPr="00AD584E" w:rsidRDefault="005E310A" w:rsidP="005E3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584E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AD584E">
        <w:rPr>
          <w:rFonts w:ascii="Arial" w:hAnsi="Arial" w:cs="Arial"/>
          <w:b/>
          <w:bCs/>
          <w:sz w:val="32"/>
          <w:szCs w:val="32"/>
        </w:rPr>
        <w:t>порядка</w:t>
      </w:r>
    </w:p>
    <w:p w:rsidR="005E310A" w:rsidRPr="00AD584E" w:rsidRDefault="005E310A" w:rsidP="005E3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584E">
        <w:rPr>
          <w:rFonts w:ascii="Arial" w:hAnsi="Arial" w:cs="Arial"/>
          <w:b/>
          <w:bCs/>
          <w:sz w:val="32"/>
          <w:szCs w:val="32"/>
        </w:rPr>
        <w:t>увольнения (досрочного прекращения полномочий,</w:t>
      </w:r>
    </w:p>
    <w:p w:rsidR="005E310A" w:rsidRPr="00AD584E" w:rsidRDefault="005E310A" w:rsidP="00AD58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584E">
        <w:rPr>
          <w:rFonts w:ascii="Arial" w:hAnsi="Arial" w:cs="Arial"/>
          <w:b/>
          <w:bCs/>
          <w:sz w:val="32"/>
          <w:szCs w:val="32"/>
        </w:rPr>
        <w:t>освобождения от должности) лиц, замещающих муниципальные</w:t>
      </w:r>
      <w:r w:rsidR="00AD584E">
        <w:rPr>
          <w:rFonts w:ascii="Arial" w:hAnsi="Arial" w:cs="Arial"/>
          <w:b/>
          <w:bCs/>
          <w:sz w:val="32"/>
          <w:szCs w:val="32"/>
        </w:rPr>
        <w:t xml:space="preserve"> </w:t>
      </w:r>
      <w:r w:rsidRPr="00AD584E">
        <w:rPr>
          <w:rFonts w:ascii="Arial" w:hAnsi="Arial" w:cs="Arial"/>
          <w:b/>
          <w:bCs/>
          <w:sz w:val="32"/>
          <w:szCs w:val="32"/>
        </w:rPr>
        <w:t>должности, в связи с утратой доверия</w:t>
      </w:r>
    </w:p>
    <w:p w:rsidR="005E310A" w:rsidRDefault="005E310A" w:rsidP="005E310A">
      <w:pPr>
        <w:spacing w:after="0"/>
        <w:rPr>
          <w:rFonts w:ascii="Arial" w:hAnsi="Arial" w:cs="Arial"/>
          <w:sz w:val="24"/>
          <w:szCs w:val="24"/>
        </w:rPr>
      </w:pPr>
    </w:p>
    <w:p w:rsidR="00AD584E" w:rsidRPr="00AD584E" w:rsidRDefault="00AD584E" w:rsidP="005E310A">
      <w:pPr>
        <w:spacing w:after="0"/>
        <w:rPr>
          <w:rFonts w:ascii="Arial" w:hAnsi="Arial" w:cs="Arial"/>
          <w:sz w:val="24"/>
          <w:szCs w:val="24"/>
        </w:rPr>
      </w:pPr>
    </w:p>
    <w:p w:rsidR="005E310A" w:rsidRPr="00AD584E" w:rsidRDefault="005E310A" w:rsidP="00AD5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AD584E">
        <w:rPr>
          <w:rFonts w:ascii="Arial" w:hAnsi="Arial" w:cs="Arial"/>
          <w:bCs/>
          <w:sz w:val="24"/>
          <w:szCs w:val="24"/>
        </w:rPr>
        <w:t xml:space="preserve">Руководствуясь Федеральным </w:t>
      </w:r>
      <w:hyperlink r:id="rId6" w:history="1">
        <w:r w:rsidRPr="00AD584E">
          <w:rPr>
            <w:rStyle w:val="a9"/>
            <w:rFonts w:ascii="Arial" w:hAnsi="Arial" w:cs="Arial"/>
            <w:bCs/>
            <w:color w:val="auto"/>
            <w:sz w:val="24"/>
            <w:szCs w:val="24"/>
            <w:u w:val="none"/>
          </w:rPr>
          <w:t>законом</w:t>
        </w:r>
      </w:hyperlink>
      <w:r w:rsidRPr="00AD584E">
        <w:rPr>
          <w:rFonts w:ascii="Arial" w:hAnsi="Arial" w:cs="Arial"/>
          <w:bCs/>
          <w:sz w:val="24"/>
          <w:szCs w:val="24"/>
        </w:rPr>
        <w:t xml:space="preserve">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8 июня 2007 года № 1244-КЗ «О муниципальной службе в Краснодарском крае», </w:t>
      </w:r>
      <w:r w:rsidRPr="00AD584E">
        <w:rPr>
          <w:rFonts w:ascii="Arial" w:hAnsi="Arial" w:cs="Arial"/>
          <w:sz w:val="24"/>
          <w:szCs w:val="24"/>
        </w:rPr>
        <w:t>уставом Киевского сельского поселения Крымского района, Совет Киевского сельского поселения Кр</w:t>
      </w:r>
      <w:r w:rsidR="00AD584E">
        <w:rPr>
          <w:rFonts w:ascii="Arial" w:hAnsi="Arial" w:cs="Arial"/>
          <w:sz w:val="24"/>
          <w:szCs w:val="24"/>
        </w:rPr>
        <w:t>ымского района реши</w:t>
      </w:r>
      <w:r w:rsidRPr="00AD584E">
        <w:rPr>
          <w:rFonts w:ascii="Arial" w:hAnsi="Arial" w:cs="Arial"/>
          <w:sz w:val="24"/>
          <w:szCs w:val="24"/>
        </w:rPr>
        <w:t>л:</w:t>
      </w:r>
    </w:p>
    <w:p w:rsidR="005E310A" w:rsidRPr="00AD584E" w:rsidRDefault="005E310A" w:rsidP="00AD5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1. Утвердить порядок </w:t>
      </w:r>
      <w:r w:rsidRPr="00AD584E">
        <w:rPr>
          <w:rFonts w:ascii="Arial" w:hAnsi="Arial" w:cs="Arial"/>
          <w:bCs/>
          <w:sz w:val="24"/>
          <w:szCs w:val="24"/>
        </w:rPr>
        <w:t>увольнения (досрочного прекращения полномочий, освобождения от должности) лиц, замещающих муниципальные</w:t>
      </w:r>
      <w:r w:rsidR="00AD584E">
        <w:rPr>
          <w:rFonts w:ascii="Arial" w:hAnsi="Arial" w:cs="Arial"/>
          <w:bCs/>
          <w:sz w:val="24"/>
          <w:szCs w:val="24"/>
        </w:rPr>
        <w:t xml:space="preserve"> </w:t>
      </w:r>
      <w:r w:rsidRPr="00AD584E">
        <w:rPr>
          <w:rFonts w:ascii="Arial" w:hAnsi="Arial" w:cs="Arial"/>
          <w:bCs/>
          <w:sz w:val="24"/>
          <w:szCs w:val="24"/>
        </w:rPr>
        <w:t xml:space="preserve">должности, в связи с утратой доверия </w:t>
      </w:r>
      <w:r w:rsidRPr="00AD584E">
        <w:rPr>
          <w:rFonts w:ascii="Arial" w:hAnsi="Arial" w:cs="Arial"/>
          <w:sz w:val="24"/>
          <w:szCs w:val="24"/>
        </w:rPr>
        <w:t>(приложение).</w:t>
      </w:r>
    </w:p>
    <w:p w:rsidR="005E310A" w:rsidRPr="00AD584E" w:rsidRDefault="005E310A" w:rsidP="00AD584E">
      <w:pPr>
        <w:pStyle w:val="30"/>
        <w:shd w:val="clear" w:color="auto" w:fill="auto"/>
        <w:spacing w:before="0"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AD584E">
        <w:rPr>
          <w:rFonts w:ascii="Arial" w:hAnsi="Arial" w:cs="Arial"/>
          <w:b w:val="0"/>
          <w:sz w:val="24"/>
          <w:szCs w:val="24"/>
        </w:rPr>
        <w:t>2. Признать утративши</w:t>
      </w:r>
      <w:r w:rsidR="00AD584E">
        <w:rPr>
          <w:rFonts w:ascii="Arial" w:hAnsi="Arial" w:cs="Arial"/>
          <w:b w:val="0"/>
          <w:sz w:val="24"/>
          <w:szCs w:val="24"/>
        </w:rPr>
        <w:t xml:space="preserve">м силу решение Совета </w:t>
      </w:r>
      <w:r w:rsidRPr="00AD584E">
        <w:rPr>
          <w:rFonts w:ascii="Arial" w:hAnsi="Arial" w:cs="Arial"/>
          <w:b w:val="0"/>
          <w:sz w:val="24"/>
          <w:szCs w:val="24"/>
        </w:rPr>
        <w:t>Киевского сельского поселения Крымского района от 03 апреля 2015 года № 38 «Об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доверия».</w:t>
      </w:r>
    </w:p>
    <w:p w:rsidR="005E310A" w:rsidRPr="00AD584E" w:rsidRDefault="00AD584E" w:rsidP="00AD584E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Обнародовать настоящее </w:t>
      </w:r>
      <w:r w:rsidR="005E310A" w:rsidRPr="00AD584E">
        <w:rPr>
          <w:rFonts w:ascii="Arial" w:hAnsi="Arial" w:cs="Arial"/>
          <w:sz w:val="24"/>
          <w:szCs w:val="24"/>
        </w:rPr>
        <w:t xml:space="preserve">решение </w:t>
      </w:r>
      <w:r w:rsidR="005E310A" w:rsidRPr="00AD584E">
        <w:rPr>
          <w:rFonts w:ascii="Arial" w:hAnsi="Arial" w:cs="Arial"/>
          <w:bCs/>
          <w:sz w:val="24"/>
          <w:szCs w:val="24"/>
        </w:rPr>
        <w:t>и разместить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5E310A" w:rsidRPr="00AD584E" w:rsidRDefault="005E310A" w:rsidP="00AD584E">
      <w:pPr>
        <w:pStyle w:val="2"/>
        <w:shd w:val="clear" w:color="auto" w:fill="auto"/>
        <w:spacing w:after="0" w:line="276" w:lineRule="auto"/>
        <w:ind w:right="20" w:firstLine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5E310A" w:rsidRDefault="005E310A" w:rsidP="005E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84E" w:rsidRDefault="00AD584E" w:rsidP="005E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84E" w:rsidRPr="00AD584E" w:rsidRDefault="00AD584E" w:rsidP="005E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84E" w:rsidRDefault="005E310A" w:rsidP="00AD584E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5E310A" w:rsidRPr="00AD584E" w:rsidRDefault="005E310A" w:rsidP="00AD584E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AD584E" w:rsidRDefault="005E310A" w:rsidP="00AD584E">
      <w:pPr>
        <w:spacing w:after="0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5E310A" w:rsidRPr="00AD584E" w:rsidRDefault="005E310A" w:rsidP="00AD584E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С.А.Отрощенко</w:t>
      </w:r>
    </w:p>
    <w:p w:rsidR="005E310A" w:rsidRDefault="005E310A" w:rsidP="00AD584E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AD584E" w:rsidRDefault="00AD584E" w:rsidP="00AD584E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AD584E" w:rsidRPr="00AD584E" w:rsidRDefault="00AD584E" w:rsidP="00AD584E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AD584E" w:rsidRDefault="005E310A" w:rsidP="00AD584E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Глава </w:t>
      </w:r>
    </w:p>
    <w:p w:rsidR="005E310A" w:rsidRPr="00AD584E" w:rsidRDefault="005E310A" w:rsidP="00AD584E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AD584E" w:rsidRDefault="005E310A" w:rsidP="00AD584E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5E310A" w:rsidRPr="00AD584E" w:rsidRDefault="005E310A" w:rsidP="00AD584E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Я.Г.Будагов</w:t>
      </w:r>
    </w:p>
    <w:p w:rsidR="005E310A" w:rsidRDefault="005E310A" w:rsidP="00C36FF2">
      <w:pPr>
        <w:spacing w:after="0"/>
        <w:rPr>
          <w:rFonts w:ascii="Arial" w:hAnsi="Arial" w:cs="Arial"/>
          <w:sz w:val="24"/>
          <w:szCs w:val="24"/>
        </w:rPr>
      </w:pPr>
    </w:p>
    <w:p w:rsidR="00AD584E" w:rsidRDefault="00AD584E" w:rsidP="00C36FF2">
      <w:pPr>
        <w:spacing w:after="0"/>
        <w:rPr>
          <w:rFonts w:ascii="Arial" w:hAnsi="Arial" w:cs="Arial"/>
          <w:sz w:val="24"/>
          <w:szCs w:val="24"/>
        </w:rPr>
      </w:pPr>
    </w:p>
    <w:p w:rsidR="00AD584E" w:rsidRPr="00AD584E" w:rsidRDefault="00AD584E" w:rsidP="00C36FF2">
      <w:pPr>
        <w:spacing w:after="0"/>
        <w:rPr>
          <w:rFonts w:ascii="Arial" w:hAnsi="Arial" w:cs="Arial"/>
          <w:sz w:val="24"/>
          <w:szCs w:val="24"/>
        </w:rPr>
      </w:pPr>
    </w:p>
    <w:p w:rsidR="00C36FF2" w:rsidRPr="00AD584E" w:rsidRDefault="00C36FF2" w:rsidP="00AD584E">
      <w:pPr>
        <w:spacing w:after="0"/>
        <w:ind w:left="851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ПРИЛОЖЕНИЕ</w:t>
      </w:r>
    </w:p>
    <w:p w:rsidR="00C36FF2" w:rsidRPr="00AD584E" w:rsidRDefault="00C36FF2" w:rsidP="00AD584E">
      <w:pPr>
        <w:spacing w:after="0"/>
        <w:ind w:left="851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к решению Совета</w:t>
      </w:r>
    </w:p>
    <w:p w:rsidR="00AD584E" w:rsidRPr="00AD584E" w:rsidRDefault="00AD584E" w:rsidP="00AD584E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AD584E" w:rsidRDefault="00AD584E" w:rsidP="00AD584E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C36FF2" w:rsidRPr="00AD584E" w:rsidRDefault="002B3FC6" w:rsidP="00AD584E">
      <w:pPr>
        <w:spacing w:after="0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18.02.2016 г. № 90</w:t>
      </w:r>
    </w:p>
    <w:p w:rsidR="00C36FF2" w:rsidRPr="00AD584E" w:rsidRDefault="00C36FF2" w:rsidP="00C36FF2">
      <w:pPr>
        <w:spacing w:after="0"/>
        <w:ind w:left="5103"/>
        <w:rPr>
          <w:rFonts w:ascii="Arial" w:hAnsi="Arial" w:cs="Arial"/>
          <w:sz w:val="24"/>
          <w:szCs w:val="24"/>
        </w:rPr>
      </w:pPr>
    </w:p>
    <w:p w:rsidR="00C36FF2" w:rsidRPr="00AD584E" w:rsidRDefault="00C36FF2" w:rsidP="00C36F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B0244" w:rsidRPr="00AD584E" w:rsidRDefault="00AD584E" w:rsidP="002B02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Pr="00AD584E">
        <w:rPr>
          <w:rFonts w:ascii="Arial" w:hAnsi="Arial" w:cs="Arial"/>
          <w:b/>
          <w:bCs/>
          <w:sz w:val="24"/>
          <w:szCs w:val="24"/>
        </w:rPr>
        <w:t>орядок</w:t>
      </w:r>
    </w:p>
    <w:p w:rsidR="002B0244" w:rsidRPr="00AD584E" w:rsidRDefault="00AD584E" w:rsidP="002B02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584E">
        <w:rPr>
          <w:rFonts w:ascii="Arial" w:hAnsi="Arial" w:cs="Arial"/>
          <w:b/>
          <w:bCs/>
          <w:sz w:val="24"/>
          <w:szCs w:val="24"/>
        </w:rPr>
        <w:t>увольнения (досрочного прекращения полномочий,</w:t>
      </w:r>
    </w:p>
    <w:p w:rsidR="002B0244" w:rsidRPr="00AD584E" w:rsidRDefault="00AD584E" w:rsidP="002B02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584E">
        <w:rPr>
          <w:rFonts w:ascii="Arial" w:hAnsi="Arial" w:cs="Arial"/>
          <w:b/>
          <w:bCs/>
          <w:sz w:val="24"/>
          <w:szCs w:val="24"/>
        </w:rPr>
        <w:t>освобождения от должности) лиц, замещающих муниципальные</w:t>
      </w:r>
    </w:p>
    <w:p w:rsidR="002B0244" w:rsidRPr="00AD584E" w:rsidRDefault="00AD584E" w:rsidP="002B02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584E">
        <w:rPr>
          <w:rFonts w:ascii="Arial" w:hAnsi="Arial" w:cs="Arial"/>
          <w:b/>
          <w:bCs/>
          <w:sz w:val="24"/>
          <w:szCs w:val="24"/>
        </w:rPr>
        <w:t>должности, в связи с утратой доверия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1. Порядок увольнения (досрочного прекращения полномочий, освобождения от должности) лиц, замещающих муниципальные должности, в связи с утратой доверия в соответствии со </w:t>
      </w:r>
      <w:hyperlink r:id="rId7" w:history="1">
        <w:r w:rsidRPr="00AD584E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ст. 1</w:t>
        </w:r>
      </w:hyperlink>
      <w:r w:rsidRPr="00AD584E">
        <w:rPr>
          <w:rFonts w:ascii="Arial" w:hAnsi="Arial" w:cs="Arial"/>
          <w:sz w:val="24"/>
          <w:szCs w:val="24"/>
        </w:rPr>
        <w:t xml:space="preserve"> Закона Краснодарского края от 08.06.2007 № 1243-КЗ «О Реестре муниципальных должностей и реестре должностей муниципальной службы в Краснодарском крае» распространяется на лиц, замещающих должности:</w:t>
      </w:r>
      <w:r w:rsidR="00AD584E">
        <w:rPr>
          <w:rFonts w:ascii="Arial" w:hAnsi="Arial" w:cs="Arial"/>
          <w:sz w:val="24"/>
          <w:szCs w:val="24"/>
        </w:rPr>
        <w:t xml:space="preserve"> </w:t>
      </w:r>
      <w:r w:rsidRPr="00AD584E">
        <w:rPr>
          <w:rFonts w:ascii="Arial" w:hAnsi="Arial" w:cs="Arial"/>
          <w:sz w:val="24"/>
          <w:szCs w:val="24"/>
        </w:rPr>
        <w:t xml:space="preserve">председателя Совета </w:t>
      </w:r>
      <w:r w:rsidR="00C65FD1">
        <w:rPr>
          <w:rFonts w:ascii="Arial" w:hAnsi="Arial" w:cs="Arial"/>
          <w:sz w:val="24"/>
          <w:szCs w:val="24"/>
        </w:rPr>
        <w:t>Киевского сельского поселения Крымского района,</w:t>
      </w:r>
      <w:r w:rsidR="00AD584E">
        <w:rPr>
          <w:rFonts w:ascii="Arial" w:hAnsi="Arial" w:cs="Arial"/>
          <w:sz w:val="24"/>
          <w:szCs w:val="24"/>
        </w:rPr>
        <w:t xml:space="preserve"> </w:t>
      </w:r>
      <w:r w:rsidRPr="00AD584E">
        <w:rPr>
          <w:rFonts w:ascii="Arial" w:hAnsi="Arial" w:cs="Arial"/>
          <w:sz w:val="24"/>
          <w:szCs w:val="24"/>
        </w:rPr>
        <w:t xml:space="preserve">заместителя председателя, аудитора контрольно-счетной палаты </w:t>
      </w:r>
      <w:r w:rsidR="00C65FD1">
        <w:rPr>
          <w:rFonts w:ascii="Arial" w:hAnsi="Arial" w:cs="Arial"/>
          <w:sz w:val="24"/>
          <w:szCs w:val="24"/>
        </w:rPr>
        <w:t xml:space="preserve">Киевского сельского поселения Крымского района </w:t>
      </w:r>
      <w:r w:rsidRPr="00AD584E">
        <w:rPr>
          <w:rFonts w:ascii="Arial" w:hAnsi="Arial" w:cs="Arial"/>
          <w:sz w:val="24"/>
          <w:szCs w:val="24"/>
        </w:rPr>
        <w:t xml:space="preserve">на постоянной основе (далее – лица, замещающие муниципальные должности). 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Порядок удаления главы </w:t>
      </w:r>
      <w:r w:rsidR="00C65FD1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Pr="00AD584E">
        <w:rPr>
          <w:rFonts w:ascii="Arial" w:hAnsi="Arial" w:cs="Arial"/>
          <w:sz w:val="24"/>
          <w:szCs w:val="24"/>
        </w:rPr>
        <w:t xml:space="preserve"> в отставку в связи с утратой доверия осуществляется в соответствии со </w:t>
      </w:r>
      <w:hyperlink r:id="rId8" w:history="1">
        <w:r w:rsidRPr="00AD584E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статьей 74.1</w:t>
        </w:r>
      </w:hyperlink>
      <w:r w:rsidRPr="00AD584E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2. Лицо, замещающее муниципальную должность, подлежит увольнению (досрочно прекращает полномочия, освобождается от должности и в связи с утратой доверия) в следующих случаях: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2) непредставления лицом сведений о своих доходах,</w:t>
      </w:r>
      <w:r w:rsidR="00AD584E">
        <w:rPr>
          <w:rFonts w:ascii="Arial" w:hAnsi="Arial" w:cs="Arial"/>
          <w:sz w:val="24"/>
          <w:szCs w:val="24"/>
        </w:rPr>
        <w:t xml:space="preserve"> </w:t>
      </w:r>
      <w:r w:rsidRPr="00AD584E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Полномочия лица замещающего муниципальную должность прекращаются досрочно в случае несоблюдения иных ограничений, установленных </w:t>
      </w:r>
      <w:r w:rsidRPr="00AD584E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2B0244" w:rsidRPr="00AD584E" w:rsidRDefault="002B0244" w:rsidP="002B02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3.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4.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5. Решение об увольнении (досрочном прекращении полномочий, освобождении от должности) в связи с утратой доверия принимается Советом </w:t>
      </w:r>
      <w:r w:rsidR="00C65FD1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Pr="00AD584E">
        <w:rPr>
          <w:rFonts w:ascii="Arial" w:hAnsi="Arial" w:cs="Arial"/>
          <w:sz w:val="24"/>
          <w:szCs w:val="24"/>
        </w:rPr>
        <w:t xml:space="preserve"> тайным голосованием, большинством голосов от установленной численности депутатов Совета </w:t>
      </w:r>
      <w:r w:rsidR="00C65FD1">
        <w:rPr>
          <w:rFonts w:ascii="Arial" w:hAnsi="Arial" w:cs="Arial"/>
          <w:sz w:val="24"/>
          <w:szCs w:val="24"/>
        </w:rPr>
        <w:t xml:space="preserve">Киевского сельского поселения Крымского района </w:t>
      </w:r>
      <w:r w:rsidRPr="00AD584E">
        <w:rPr>
          <w:rFonts w:ascii="Arial" w:hAnsi="Arial" w:cs="Arial"/>
          <w:sz w:val="24"/>
          <w:szCs w:val="24"/>
        </w:rPr>
        <w:t xml:space="preserve">на основании результатов проверки, проведенной депутатской комиссией по вопросам законности, имущества, правопорядка и правовой защиты граждан (далее-Комиссия), состав и порядок деятельности которой определяется нормативным правовым актом председателя Совета </w:t>
      </w:r>
      <w:r w:rsidR="00C65FD1">
        <w:rPr>
          <w:rFonts w:ascii="Arial" w:hAnsi="Arial" w:cs="Arial"/>
          <w:sz w:val="24"/>
          <w:szCs w:val="24"/>
        </w:rPr>
        <w:t>Киевского сельского поселения Крымского района.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В случае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урегулирования конфликтов интересов либо депутатскую комиссию, то при принятии решения рассматриваются рекомендации указанной комиссии.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6. 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</w:t>
      </w:r>
      <w:bookmarkStart w:id="0" w:name="_GoBack"/>
      <w:bookmarkEnd w:id="0"/>
      <w:r w:rsidRPr="00AD584E">
        <w:rPr>
          <w:rFonts w:ascii="Arial" w:hAnsi="Arial" w:cs="Arial"/>
          <w:sz w:val="24"/>
          <w:szCs w:val="24"/>
        </w:rPr>
        <w:t xml:space="preserve"> обязанностей по уважительным причинам, а также времени проведения проверки и рассмотрения ее материалов комиссией по соблюдению требований к служебному проведению лиц, замещающих муниципальные должности, и урегулирования конфликтов интересов.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7.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запрашивается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Непредставление лицом, замещающим муниципальную должность, объяснения не является препятствием для принятия решения об увольнении </w:t>
      </w:r>
      <w:r w:rsidRPr="00AD584E">
        <w:rPr>
          <w:rFonts w:ascii="Arial" w:hAnsi="Arial" w:cs="Arial"/>
          <w:sz w:val="24"/>
          <w:szCs w:val="24"/>
        </w:rPr>
        <w:lastRenderedPageBreak/>
        <w:t>(досрочном прекращении полномочий, освобождении от должности) в связи с утратой доверия.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8. При рассмотрении вопроса об увольнении (досрочном прекращении полномочий, 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9.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</w:t>
      </w:r>
      <w:hyperlink r:id="rId9" w:history="1">
        <w:r w:rsidRPr="00AD584E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статьей 13.1</w:t>
        </w:r>
      </w:hyperlink>
      <w:r w:rsidRPr="00AD584E">
        <w:rPr>
          <w:rFonts w:ascii="Arial" w:hAnsi="Arial" w:cs="Arial"/>
          <w:sz w:val="24"/>
          <w:szCs w:val="24"/>
        </w:rPr>
        <w:t xml:space="preserve"> Федерального закона от 25.12.2008 № 273-ФЗ «О противодействии коррупции», существо совершенного им коррупционного правонарушения, положения нормативных правовых актов, которые были ими нарушены.</w:t>
      </w:r>
    </w:p>
    <w:p w:rsidR="002B0244" w:rsidRPr="00AD584E" w:rsidRDefault="002B0244" w:rsidP="002B02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584E">
        <w:rPr>
          <w:rFonts w:ascii="Arial" w:eastAsia="Calibri" w:hAnsi="Arial" w:cs="Arial"/>
          <w:sz w:val="24"/>
          <w:szCs w:val="24"/>
        </w:rPr>
        <w:t>В решении о досрочном прекращении полномочий лица замещающего муниципальную должность, в качестве основания</w:t>
      </w:r>
      <w:r w:rsidR="00AD584E">
        <w:rPr>
          <w:rFonts w:ascii="Arial" w:eastAsia="Calibri" w:hAnsi="Arial" w:cs="Arial"/>
          <w:sz w:val="24"/>
          <w:szCs w:val="24"/>
        </w:rPr>
        <w:t xml:space="preserve"> </w:t>
      </w:r>
      <w:r w:rsidRPr="00AD584E">
        <w:rPr>
          <w:rFonts w:ascii="Arial" w:eastAsia="Calibri" w:hAnsi="Arial" w:cs="Arial"/>
          <w:sz w:val="24"/>
          <w:szCs w:val="24"/>
        </w:rPr>
        <w:t>указывается часть 10.1 статьи 40 Федерального закона от 06.10.2003 № 131-ФЗ «Об общих принципах организации местного самоуправления в Российской Федерации», существо совершенного правонарушения, положения нормативных правовых актов, которые были им нарушены.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10.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2B0244" w:rsidRPr="00AD584E" w:rsidRDefault="002B0244" w:rsidP="002B0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11.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C36FF2" w:rsidRPr="00AD584E" w:rsidRDefault="00C36FF2" w:rsidP="00C36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86F1B" w:rsidRDefault="00D86F1B" w:rsidP="00AD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84E" w:rsidRDefault="00AD584E" w:rsidP="00AD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84E" w:rsidRPr="00BF07B8" w:rsidRDefault="00AD584E" w:rsidP="00AD584E">
      <w:pPr>
        <w:suppressAutoHyphens/>
        <w:spacing w:after="0"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 xml:space="preserve">Главный специалист администрации </w:t>
      </w:r>
    </w:p>
    <w:p w:rsidR="00AD584E" w:rsidRPr="00BF07B8" w:rsidRDefault="00AD584E" w:rsidP="00AD584E">
      <w:pPr>
        <w:suppressAutoHyphens/>
        <w:spacing w:after="0"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AD584E" w:rsidRDefault="00AD584E" w:rsidP="00AD584E">
      <w:pPr>
        <w:suppressAutoHyphens/>
        <w:spacing w:after="0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 район</w:t>
      </w:r>
    </w:p>
    <w:p w:rsidR="00AD584E" w:rsidRPr="00650E53" w:rsidRDefault="00AD584E" w:rsidP="00AD584E">
      <w:pPr>
        <w:suppressAutoHyphens/>
        <w:spacing w:after="0"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З.А.Гаврилова</w:t>
      </w:r>
    </w:p>
    <w:p w:rsidR="00AD584E" w:rsidRDefault="00AD584E" w:rsidP="00AD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584E" w:rsidSect="00AD584E">
      <w:headerReference w:type="default" r:id="rId10"/>
      <w:pgSz w:w="11906" w:h="16838"/>
      <w:pgMar w:top="1135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BA" w:rsidRDefault="00DD1BBA" w:rsidP="00E41FA0">
      <w:pPr>
        <w:spacing w:after="0" w:line="240" w:lineRule="auto"/>
      </w:pPr>
      <w:r>
        <w:separator/>
      </w:r>
    </w:p>
  </w:endnote>
  <w:endnote w:type="continuationSeparator" w:id="1">
    <w:p w:rsidR="00DD1BBA" w:rsidRDefault="00DD1BBA" w:rsidP="00E4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BA" w:rsidRDefault="00DD1BBA" w:rsidP="00E41FA0">
      <w:pPr>
        <w:spacing w:after="0" w:line="240" w:lineRule="auto"/>
      </w:pPr>
      <w:r>
        <w:separator/>
      </w:r>
    </w:p>
  </w:footnote>
  <w:footnote w:type="continuationSeparator" w:id="1">
    <w:p w:rsidR="00DD1BBA" w:rsidRDefault="00DD1BBA" w:rsidP="00E4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43842"/>
      <w:docPartObj>
        <w:docPartGallery w:val="Page Numbers (Top of Page)"/>
        <w:docPartUnique/>
      </w:docPartObj>
    </w:sdtPr>
    <w:sdtContent>
      <w:p w:rsidR="00E41FA0" w:rsidRDefault="009B21A0">
        <w:pPr>
          <w:pStyle w:val="a3"/>
          <w:jc w:val="center"/>
        </w:pPr>
        <w:r>
          <w:fldChar w:fldCharType="begin"/>
        </w:r>
        <w:r w:rsidR="00E41FA0">
          <w:instrText>PAGE   \* MERGEFORMAT</w:instrText>
        </w:r>
        <w:r>
          <w:fldChar w:fldCharType="separate"/>
        </w:r>
        <w:r w:rsidR="000C7171">
          <w:rPr>
            <w:noProof/>
          </w:rPr>
          <w:t>4</w:t>
        </w:r>
        <w:r>
          <w:fldChar w:fldCharType="end"/>
        </w:r>
      </w:p>
    </w:sdtContent>
  </w:sdt>
  <w:p w:rsidR="00E41FA0" w:rsidRDefault="00E41F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CA34FE"/>
    <w:rsid w:val="00031108"/>
    <w:rsid w:val="0005028D"/>
    <w:rsid w:val="000B4F87"/>
    <w:rsid w:val="000C7171"/>
    <w:rsid w:val="00130514"/>
    <w:rsid w:val="00143680"/>
    <w:rsid w:val="0017658F"/>
    <w:rsid w:val="001B6AE3"/>
    <w:rsid w:val="002039F9"/>
    <w:rsid w:val="00211984"/>
    <w:rsid w:val="00230D6F"/>
    <w:rsid w:val="002B0244"/>
    <w:rsid w:val="002B3FC6"/>
    <w:rsid w:val="002F6B8F"/>
    <w:rsid w:val="00311D10"/>
    <w:rsid w:val="003A53F1"/>
    <w:rsid w:val="003D024E"/>
    <w:rsid w:val="003E7406"/>
    <w:rsid w:val="00420389"/>
    <w:rsid w:val="004A397F"/>
    <w:rsid w:val="004B20BC"/>
    <w:rsid w:val="004C00FB"/>
    <w:rsid w:val="004C17F9"/>
    <w:rsid w:val="005E310A"/>
    <w:rsid w:val="00644304"/>
    <w:rsid w:val="006758F5"/>
    <w:rsid w:val="006A241B"/>
    <w:rsid w:val="0070420D"/>
    <w:rsid w:val="00717699"/>
    <w:rsid w:val="00734F87"/>
    <w:rsid w:val="00765F8D"/>
    <w:rsid w:val="007738B6"/>
    <w:rsid w:val="007A69CB"/>
    <w:rsid w:val="007D2BC0"/>
    <w:rsid w:val="008D7682"/>
    <w:rsid w:val="00913530"/>
    <w:rsid w:val="00920F62"/>
    <w:rsid w:val="009329C9"/>
    <w:rsid w:val="00975092"/>
    <w:rsid w:val="009B21A0"/>
    <w:rsid w:val="009E31F5"/>
    <w:rsid w:val="00AC4EE2"/>
    <w:rsid w:val="00AD584E"/>
    <w:rsid w:val="00B9712B"/>
    <w:rsid w:val="00BD2CFB"/>
    <w:rsid w:val="00C002A4"/>
    <w:rsid w:val="00C36FF2"/>
    <w:rsid w:val="00C65FD1"/>
    <w:rsid w:val="00CA34FE"/>
    <w:rsid w:val="00CA57D1"/>
    <w:rsid w:val="00CA787A"/>
    <w:rsid w:val="00CC47B6"/>
    <w:rsid w:val="00D23879"/>
    <w:rsid w:val="00D25E43"/>
    <w:rsid w:val="00D27198"/>
    <w:rsid w:val="00D34007"/>
    <w:rsid w:val="00D61492"/>
    <w:rsid w:val="00D86F1B"/>
    <w:rsid w:val="00D938A2"/>
    <w:rsid w:val="00DD1BBA"/>
    <w:rsid w:val="00DD33D0"/>
    <w:rsid w:val="00DF4962"/>
    <w:rsid w:val="00E03EA0"/>
    <w:rsid w:val="00E27D26"/>
    <w:rsid w:val="00E41FA0"/>
    <w:rsid w:val="00E72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FA0"/>
  </w:style>
  <w:style w:type="paragraph" w:styleId="a5">
    <w:name w:val="footer"/>
    <w:basedOn w:val="a"/>
    <w:link w:val="a6"/>
    <w:uiPriority w:val="99"/>
    <w:unhideWhenUsed/>
    <w:rsid w:val="00E4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FA0"/>
  </w:style>
  <w:style w:type="paragraph" w:styleId="a7">
    <w:name w:val="Balloon Text"/>
    <w:basedOn w:val="a"/>
    <w:link w:val="a8"/>
    <w:uiPriority w:val="99"/>
    <w:semiHidden/>
    <w:unhideWhenUsed/>
    <w:rsid w:val="00D2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8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6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5E310A"/>
    <w:rPr>
      <w:color w:val="0000FF"/>
      <w:u w:val="single"/>
    </w:rPr>
  </w:style>
  <w:style w:type="character" w:customStyle="1" w:styleId="aa">
    <w:name w:val="Основной текст_"/>
    <w:basedOn w:val="a0"/>
    <w:link w:val="2"/>
    <w:locked/>
    <w:rsid w:val="005E31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5E310A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5E310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310A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FA0"/>
  </w:style>
  <w:style w:type="paragraph" w:styleId="a5">
    <w:name w:val="footer"/>
    <w:basedOn w:val="a"/>
    <w:link w:val="a6"/>
    <w:uiPriority w:val="99"/>
    <w:unhideWhenUsed/>
    <w:rsid w:val="00E4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FA0"/>
  </w:style>
  <w:style w:type="paragraph" w:styleId="a7">
    <w:name w:val="Balloon Text"/>
    <w:basedOn w:val="a"/>
    <w:link w:val="a8"/>
    <w:uiPriority w:val="99"/>
    <w:semiHidden/>
    <w:unhideWhenUsed/>
    <w:rsid w:val="00D2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8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6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86D41B014EC535A62565B84914529EB8BBFEA51AFF5763E97E6FEAD5C61401482E1BCDB2656FFLBI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B86D41B014EC535A62485692FD1A23ED87E6E551A4FB2261C8BDA3FA556B1753CDB8FE9F2A56F9B7DEABLBI0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4DACDA5245B515AE744EB92A97DEE92DDF3D00E2A9A3C68B03561EA51A337C8B48154o3C1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B86D41B014EC535A62565B84914529EB8BBAED51A5F5763E97E6FEAD5C61401482E1BBLDIB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34</cp:revision>
  <cp:lastPrinted>2015-12-30T11:28:00Z</cp:lastPrinted>
  <dcterms:created xsi:type="dcterms:W3CDTF">2015-01-27T08:35:00Z</dcterms:created>
  <dcterms:modified xsi:type="dcterms:W3CDTF">2016-02-29T07:28:00Z</dcterms:modified>
</cp:coreProperties>
</file>