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>от</w:t>
      </w:r>
      <w:r w:rsidR="003F3CDA">
        <w:rPr>
          <w:lang w:eastAsia="zh-CN"/>
        </w:rPr>
        <w:t xml:space="preserve"> 28.12.2022г.</w:t>
      </w:r>
      <w:r w:rsidR="003F3CDA">
        <w:rPr>
          <w:lang w:eastAsia="zh-CN"/>
        </w:rPr>
        <w:tab/>
      </w:r>
      <w:r w:rsidR="003F3CDA">
        <w:rPr>
          <w:lang w:eastAsia="zh-CN"/>
        </w:rPr>
        <w:tab/>
      </w:r>
      <w:r w:rsidR="003F3CDA">
        <w:rPr>
          <w:lang w:eastAsia="zh-CN"/>
        </w:rPr>
        <w:tab/>
      </w:r>
      <w:r w:rsidR="003F3CDA">
        <w:rPr>
          <w:lang w:eastAsia="zh-CN"/>
        </w:rPr>
        <w:tab/>
      </w:r>
      <w:r w:rsidR="003F3CDA">
        <w:rPr>
          <w:lang w:eastAsia="zh-CN"/>
        </w:rPr>
        <w:tab/>
      </w:r>
      <w:r w:rsidR="003F3CDA">
        <w:rPr>
          <w:lang w:eastAsia="zh-CN"/>
        </w:rPr>
        <w:tab/>
      </w:r>
      <w:r w:rsidR="003F3CDA">
        <w:rPr>
          <w:lang w:eastAsia="zh-CN"/>
        </w:rPr>
        <w:tab/>
      </w:r>
      <w:r w:rsidR="003F3CDA">
        <w:rPr>
          <w:lang w:eastAsia="zh-CN"/>
        </w:rPr>
        <w:tab/>
      </w:r>
      <w:r w:rsidR="003F3CDA">
        <w:rPr>
          <w:lang w:eastAsia="zh-CN"/>
        </w:rPr>
        <w:tab/>
      </w:r>
      <w:r w:rsidR="003F3CDA">
        <w:rPr>
          <w:lang w:eastAsia="zh-CN"/>
        </w:rPr>
        <w:tab/>
        <w:t xml:space="preserve"> № 379</w:t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F07FE8" w:rsidRDefault="00F07FE8" w:rsidP="00725471">
      <w:pPr>
        <w:tabs>
          <w:tab w:val="left" w:pos="851"/>
        </w:tabs>
        <w:ind w:right="-113"/>
        <w:rPr>
          <w:b/>
          <w:sz w:val="28"/>
          <w:szCs w:val="28"/>
        </w:rPr>
      </w:pPr>
    </w:p>
    <w:p w:rsidR="006B4278" w:rsidRPr="006B4278" w:rsidRDefault="006B4278" w:rsidP="006B427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6B4278">
        <w:rPr>
          <w:rFonts w:eastAsiaTheme="minorEastAsia"/>
          <w:b/>
          <w:bCs/>
          <w:color w:val="26282F"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</w:t>
      </w:r>
    </w:p>
    <w:p w:rsidR="006B4278" w:rsidRDefault="006B4278" w:rsidP="006B427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B4278" w:rsidRPr="006B4278" w:rsidRDefault="006B4278" w:rsidP="006B427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6B4278" w:rsidRPr="006B4278" w:rsidRDefault="006B4278" w:rsidP="006B427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B4278">
        <w:rPr>
          <w:rFonts w:eastAsiaTheme="minorEastAsia"/>
          <w:sz w:val="28"/>
          <w:szCs w:val="28"/>
        </w:rPr>
        <w:t xml:space="preserve">В целях реализации положений </w:t>
      </w:r>
      <w:hyperlink r:id="rId10" w:history="1">
        <w:r w:rsidRPr="006B4278">
          <w:rPr>
            <w:rFonts w:eastAsiaTheme="minorEastAsia"/>
            <w:color w:val="106BBE"/>
            <w:sz w:val="28"/>
            <w:szCs w:val="28"/>
          </w:rPr>
          <w:t>Федерального закона</w:t>
        </w:r>
      </w:hyperlink>
      <w:r w:rsidRPr="006B4278">
        <w:rPr>
          <w:rFonts w:eastAsiaTheme="minorEastAsia"/>
          <w:sz w:val="28"/>
          <w:szCs w:val="28"/>
        </w:rPr>
        <w:t xml:space="preserve"> от 8 марта 2022 года N 46-ФЗ "О внесении изменений в отдельные законодательные акты Российской Федерации" постановляю:</w:t>
      </w:r>
    </w:p>
    <w:p w:rsidR="00F07FE8" w:rsidRPr="006B4278" w:rsidRDefault="006B4278" w:rsidP="006B427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B4278">
        <w:rPr>
          <w:rFonts w:eastAsiaTheme="minorEastAsia"/>
          <w:sz w:val="28"/>
          <w:szCs w:val="28"/>
        </w:rPr>
        <w:t xml:space="preserve">1. Утвердить порядок изменения существенных условий контракта для включения в решения, предусмотренные </w:t>
      </w:r>
      <w:hyperlink r:id="rId11" w:history="1">
        <w:r w:rsidRPr="006B4278">
          <w:rPr>
            <w:rFonts w:eastAsiaTheme="minorEastAsia"/>
            <w:color w:val="106BBE"/>
            <w:sz w:val="28"/>
            <w:szCs w:val="28"/>
          </w:rPr>
          <w:t>частью 65.1 статьи 112</w:t>
        </w:r>
      </w:hyperlink>
      <w:r w:rsidRPr="006B4278">
        <w:rPr>
          <w:rFonts w:eastAsiaTheme="minorEastAsia"/>
          <w:sz w:val="28"/>
          <w:szCs w:val="28"/>
        </w:rP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 и муниципальных нужд" (далее - Закон N 44-ФЗ), согласно приложению к настоящему постановлению.</w:t>
      </w:r>
    </w:p>
    <w:p w:rsidR="00D2063A" w:rsidRPr="006B4278" w:rsidRDefault="006B4278" w:rsidP="00BF73B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B4278">
        <w:rPr>
          <w:sz w:val="28"/>
          <w:szCs w:val="28"/>
        </w:rPr>
        <w:t>2</w:t>
      </w:r>
      <w:r w:rsidR="00D2063A" w:rsidRPr="006B4278">
        <w:rPr>
          <w:sz w:val="28"/>
          <w:szCs w:val="28"/>
        </w:rPr>
        <w:t>. </w:t>
      </w:r>
      <w:r w:rsidR="009D1083" w:rsidRPr="006B4278">
        <w:rPr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6B4278">
        <w:rPr>
          <w:sz w:val="28"/>
          <w:szCs w:val="28"/>
        </w:rPr>
        <w:t>З.А.Гавриловой</w:t>
      </w:r>
      <w:proofErr w:type="spellEnd"/>
      <w:r w:rsidR="009D1083" w:rsidRPr="006B4278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6B4278" w:rsidRDefault="006B4278" w:rsidP="00D2063A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6B4278">
        <w:rPr>
          <w:sz w:val="28"/>
          <w:szCs w:val="28"/>
        </w:rPr>
        <w:t>3</w:t>
      </w:r>
      <w:r w:rsidR="00D2063A" w:rsidRPr="006B4278">
        <w:rPr>
          <w:sz w:val="28"/>
          <w:szCs w:val="28"/>
        </w:rPr>
        <w:t xml:space="preserve">. Постановление вступает в силу </w:t>
      </w:r>
      <w:r w:rsidR="004F26D0" w:rsidRPr="006B4278">
        <w:rPr>
          <w:sz w:val="28"/>
          <w:szCs w:val="28"/>
        </w:rPr>
        <w:t>после официального</w:t>
      </w:r>
      <w:r w:rsidR="00D2063A" w:rsidRPr="006B4278">
        <w:rPr>
          <w:sz w:val="28"/>
          <w:szCs w:val="28"/>
        </w:rPr>
        <w:t xml:space="preserve"> обнародования.</w:t>
      </w:r>
    </w:p>
    <w:p w:rsidR="00D2063A" w:rsidRDefault="00D2063A" w:rsidP="00D2063A">
      <w:pPr>
        <w:ind w:left="360" w:firstLine="720"/>
        <w:jc w:val="both"/>
        <w:rPr>
          <w:sz w:val="28"/>
          <w:szCs w:val="28"/>
        </w:rPr>
      </w:pPr>
    </w:p>
    <w:p w:rsidR="006B4278" w:rsidRDefault="006B4278" w:rsidP="00D2063A">
      <w:pPr>
        <w:ind w:left="360" w:firstLine="720"/>
        <w:jc w:val="both"/>
        <w:rPr>
          <w:sz w:val="28"/>
          <w:szCs w:val="28"/>
        </w:rPr>
      </w:pPr>
    </w:p>
    <w:p w:rsidR="006B4278" w:rsidRPr="006B4278" w:rsidRDefault="006B4278" w:rsidP="00D2063A">
      <w:pPr>
        <w:ind w:left="360" w:firstLine="720"/>
        <w:jc w:val="both"/>
        <w:rPr>
          <w:sz w:val="28"/>
          <w:szCs w:val="28"/>
        </w:rPr>
      </w:pPr>
    </w:p>
    <w:p w:rsidR="009D1083" w:rsidRPr="006B4278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6B4278">
        <w:rPr>
          <w:sz w:val="28"/>
          <w:szCs w:val="28"/>
        </w:rPr>
        <w:t xml:space="preserve">Глава </w:t>
      </w:r>
    </w:p>
    <w:p w:rsidR="009D1083" w:rsidRPr="006B4278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6B4278">
        <w:rPr>
          <w:sz w:val="28"/>
          <w:szCs w:val="28"/>
        </w:rPr>
        <w:t xml:space="preserve">Киевского сельского поселения </w:t>
      </w:r>
    </w:p>
    <w:p w:rsidR="007779BD" w:rsidRPr="006B4278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6B4278">
        <w:rPr>
          <w:sz w:val="28"/>
          <w:szCs w:val="28"/>
        </w:rPr>
        <w:t>Крымского района</w:t>
      </w:r>
      <w:r w:rsidRPr="006B4278">
        <w:rPr>
          <w:sz w:val="28"/>
          <w:szCs w:val="28"/>
        </w:rPr>
        <w:tab/>
      </w:r>
      <w:r w:rsidRPr="006B4278">
        <w:rPr>
          <w:sz w:val="28"/>
          <w:szCs w:val="28"/>
        </w:rPr>
        <w:tab/>
      </w:r>
      <w:r w:rsidRPr="006B4278">
        <w:rPr>
          <w:sz w:val="28"/>
          <w:szCs w:val="28"/>
        </w:rPr>
        <w:tab/>
        <w:t>Б.С.Шатун</w:t>
      </w:r>
    </w:p>
    <w:p w:rsidR="006B4278" w:rsidRDefault="006B4278" w:rsidP="009D1083">
      <w:pPr>
        <w:tabs>
          <w:tab w:val="left" w:pos="6810"/>
        </w:tabs>
        <w:jc w:val="both"/>
        <w:rPr>
          <w:sz w:val="22"/>
          <w:szCs w:val="22"/>
        </w:rPr>
      </w:pPr>
    </w:p>
    <w:p w:rsidR="006B4278" w:rsidRDefault="006B4278" w:rsidP="006B427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6B4278" w:rsidRDefault="006B4278" w:rsidP="006B427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6B4278" w:rsidRDefault="006B4278" w:rsidP="006B4278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3F3CDA" w:rsidRDefault="003F3CDA" w:rsidP="0012084A">
      <w:pPr>
        <w:widowControl w:val="0"/>
        <w:autoSpaceDE w:val="0"/>
        <w:autoSpaceDN w:val="0"/>
        <w:adjustRightInd w:val="0"/>
        <w:ind w:firstLine="567"/>
        <w:jc w:val="right"/>
      </w:pPr>
    </w:p>
    <w:p w:rsidR="003F3CDA" w:rsidRDefault="003F3CDA" w:rsidP="0012084A">
      <w:pPr>
        <w:widowControl w:val="0"/>
        <w:autoSpaceDE w:val="0"/>
        <w:autoSpaceDN w:val="0"/>
        <w:adjustRightInd w:val="0"/>
        <w:ind w:firstLine="567"/>
        <w:jc w:val="right"/>
      </w:pP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right"/>
      </w:pPr>
      <w:bookmarkStart w:id="0" w:name="_GoBack"/>
      <w:bookmarkEnd w:id="0"/>
      <w:r w:rsidRPr="0012084A">
        <w:lastRenderedPageBreak/>
        <w:t>ПРИЛОЖЕНИЕ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right"/>
      </w:pPr>
      <w:r w:rsidRPr="0012084A">
        <w:t xml:space="preserve">к постановлению администрации 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right"/>
      </w:pPr>
      <w:r w:rsidRPr="0012084A">
        <w:t xml:space="preserve">Киевского сельского поселения </w:t>
      </w:r>
    </w:p>
    <w:p w:rsidR="003F3CDA" w:rsidRDefault="006B4278" w:rsidP="0012084A">
      <w:pPr>
        <w:widowControl w:val="0"/>
        <w:autoSpaceDE w:val="0"/>
        <w:autoSpaceDN w:val="0"/>
        <w:adjustRightInd w:val="0"/>
        <w:ind w:firstLine="567"/>
        <w:jc w:val="right"/>
      </w:pPr>
      <w:r w:rsidRPr="0012084A">
        <w:t>Крымского района</w:t>
      </w:r>
      <w:r w:rsidR="003F3CDA">
        <w:t xml:space="preserve"> </w:t>
      </w:r>
    </w:p>
    <w:p w:rsidR="006B4278" w:rsidRPr="0012084A" w:rsidRDefault="003F3CDA" w:rsidP="0012084A">
      <w:pPr>
        <w:widowControl w:val="0"/>
        <w:autoSpaceDE w:val="0"/>
        <w:autoSpaceDN w:val="0"/>
        <w:adjustRightInd w:val="0"/>
        <w:ind w:firstLine="567"/>
        <w:jc w:val="right"/>
      </w:pPr>
      <w:r>
        <w:t>от 28.12.2022г. №379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Theme="minorEastAsia"/>
          <w:b/>
          <w:bCs/>
        </w:rPr>
      </w:pPr>
      <w:r w:rsidRPr="0012084A">
        <w:rPr>
          <w:rFonts w:eastAsiaTheme="minorEastAsia"/>
          <w:b/>
          <w:bCs/>
        </w:rPr>
        <w:t>ПОРЯДОК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Theme="minorEastAsia"/>
          <w:b/>
          <w:bCs/>
        </w:rPr>
      </w:pPr>
      <w:r w:rsidRPr="0012084A">
        <w:rPr>
          <w:rFonts w:eastAsiaTheme="minorEastAsia"/>
          <w:b/>
          <w:bCs/>
        </w:rPr>
        <w:t>изменения существенных условий контракта для включения</w:t>
      </w:r>
      <w:r w:rsidR="0012084A">
        <w:rPr>
          <w:rFonts w:eastAsiaTheme="minorEastAsia"/>
          <w:b/>
          <w:bCs/>
        </w:rPr>
        <w:t xml:space="preserve"> в решения, </w:t>
      </w:r>
      <w:r w:rsidRPr="0012084A">
        <w:rPr>
          <w:rFonts w:eastAsiaTheme="minorEastAsia"/>
          <w:b/>
          <w:bCs/>
        </w:rPr>
        <w:t>предусмотренные частью 65.1 статьи 112</w:t>
      </w:r>
      <w:r w:rsidR="0012084A">
        <w:rPr>
          <w:rFonts w:eastAsiaTheme="minorEastAsia"/>
          <w:b/>
          <w:bCs/>
        </w:rPr>
        <w:t xml:space="preserve"> </w:t>
      </w:r>
      <w:hyperlink r:id="rId12" w:history="1">
        <w:r w:rsidRPr="0012084A">
          <w:rPr>
            <w:rFonts w:eastAsiaTheme="minorEastAsia"/>
            <w:b/>
          </w:rPr>
          <w:t>Федерального закона</w:t>
        </w:r>
      </w:hyperlink>
      <w:r w:rsidRPr="0012084A">
        <w:rPr>
          <w:rFonts w:eastAsiaTheme="minorEastAsia"/>
          <w:b/>
          <w:bCs/>
        </w:rPr>
        <w:t xml:space="preserve"> от 5 апреля 2013 N 44-ФЗ "О контрактной системе</w:t>
      </w:r>
      <w:r w:rsidR="0012084A">
        <w:rPr>
          <w:rFonts w:eastAsiaTheme="minorEastAsia"/>
          <w:b/>
          <w:bCs/>
        </w:rPr>
        <w:t xml:space="preserve"> </w:t>
      </w:r>
      <w:r w:rsidRPr="0012084A">
        <w:rPr>
          <w:rFonts w:eastAsiaTheme="minorEastAsia"/>
          <w:b/>
          <w:bCs/>
        </w:rPr>
        <w:t>в сфере закупок товаров, работ, услуг для обеспечения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Theme="minorEastAsia"/>
          <w:b/>
          <w:bCs/>
        </w:rPr>
      </w:pPr>
      <w:r w:rsidRPr="0012084A">
        <w:rPr>
          <w:rFonts w:eastAsiaTheme="minorEastAsia"/>
          <w:b/>
          <w:bCs/>
        </w:rPr>
        <w:t>государственных и муниципальных нужд"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1. </w:t>
      </w:r>
      <w:proofErr w:type="gramStart"/>
      <w:r w:rsidRPr="0012084A">
        <w:rPr>
          <w:rFonts w:eastAsiaTheme="minorEastAsia"/>
        </w:rPr>
        <w:t xml:space="preserve">Порядок изменения по соглашению сторон существенных условий государственных контрактов, контрактов, заключенных до 1 января 2023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</w:t>
      </w:r>
      <w:hyperlink r:id="rId13" w:history="1">
        <w:r w:rsidRPr="0012084A">
          <w:rPr>
            <w:rFonts w:eastAsiaTheme="minorEastAsia"/>
          </w:rPr>
          <w:t>частью 65.1 статьи 112</w:t>
        </w:r>
      </w:hyperlink>
      <w:r w:rsidRPr="0012084A">
        <w:rPr>
          <w:rFonts w:eastAsiaTheme="minorEastAsia"/>
        </w:rPr>
        <w:t xml:space="preserve"> Федерального закона от 05.04.2013 N 44-ФЗ "О контрактной системе в сфере закупок товаров, работ, услуг</w:t>
      </w:r>
      <w:proofErr w:type="gramEnd"/>
      <w:r w:rsidRPr="0012084A">
        <w:rPr>
          <w:rFonts w:eastAsiaTheme="minorEastAsia"/>
        </w:rPr>
        <w:t xml:space="preserve"> </w:t>
      </w:r>
      <w:proofErr w:type="gramStart"/>
      <w:r w:rsidRPr="0012084A">
        <w:rPr>
          <w:rFonts w:eastAsiaTheme="minorEastAsia"/>
        </w:rPr>
        <w:t xml:space="preserve">для обеспечения государственных и муниципальных нужд" (далее - Закон N 44-ФЗ) в целях обоснования и применения на территории Киевского сельского поселения Крымского района правил изменения существенных условий муниципальных контрактов, заключенных в соответствии с </w:t>
      </w:r>
      <w:hyperlink r:id="rId14" w:history="1">
        <w:r w:rsidRPr="0012084A">
          <w:rPr>
            <w:rFonts w:eastAsiaTheme="minorEastAsia"/>
          </w:rPr>
          <w:t>Законом</w:t>
        </w:r>
      </w:hyperlink>
      <w:r w:rsidRPr="0012084A">
        <w:rPr>
          <w:rFonts w:eastAsiaTheme="minorEastAsia"/>
        </w:rPr>
        <w:t xml:space="preserve"> N 44-ФЗ до 1 января 2023 года (далее - контракты) заказчиками администрацией Киевского сельского поселения Крымского района, бюджетными (автономными) учреждениями, муниципальными унитарными предприятиями) (далее - заказчики).</w:t>
      </w:r>
      <w:proofErr w:type="gramEnd"/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2. Подготовка предложений по изменению существенных условий контракта для включения в решения, предусмотренные </w:t>
      </w:r>
      <w:hyperlink r:id="rId15" w:history="1">
        <w:r w:rsidRPr="0012084A">
          <w:rPr>
            <w:rFonts w:eastAsiaTheme="minorEastAsia"/>
          </w:rPr>
          <w:t>частью 65.1 статьи 112</w:t>
        </w:r>
      </w:hyperlink>
      <w:r w:rsidRPr="0012084A">
        <w:rPr>
          <w:rFonts w:eastAsiaTheme="minorEastAsia"/>
        </w:rPr>
        <w:t xml:space="preserve"> Закона N 44-ФЗ, осуществляется при невозможности применения случаев, предусмотренных </w:t>
      </w:r>
      <w:hyperlink r:id="rId16" w:history="1">
        <w:r w:rsidRPr="0012084A">
          <w:rPr>
            <w:rFonts w:eastAsiaTheme="minorEastAsia"/>
          </w:rPr>
          <w:t>частью 1 статьи 95</w:t>
        </w:r>
      </w:hyperlink>
      <w:r w:rsidRPr="0012084A">
        <w:rPr>
          <w:rFonts w:eastAsiaTheme="minorEastAsia"/>
        </w:rPr>
        <w:t xml:space="preserve"> Закона N 44-ФЗ.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3. В соответствии с </w:t>
      </w:r>
      <w:hyperlink r:id="rId17" w:history="1">
        <w:r w:rsidRPr="0012084A">
          <w:rPr>
            <w:rFonts w:eastAsiaTheme="minorEastAsia"/>
          </w:rPr>
          <w:t>частью 65.1 статьи 112</w:t>
        </w:r>
      </w:hyperlink>
      <w:r w:rsidRPr="0012084A">
        <w:rPr>
          <w:rFonts w:eastAsiaTheme="minorEastAsia"/>
        </w:rPr>
        <w:t xml:space="preserve"> Закона N 44-ФЗ допускается заключение дополнительного соглашения об изменении существенных условий муниципального контракта (далее - контракт) при совокупности следующих условий: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1) ко</w:t>
      </w:r>
      <w:r w:rsidR="0012084A" w:rsidRPr="0012084A">
        <w:rPr>
          <w:rFonts w:eastAsiaTheme="minorEastAsia"/>
        </w:rPr>
        <w:t>нтракт заключен до 1 января 2024</w:t>
      </w:r>
      <w:r w:rsidRPr="0012084A">
        <w:rPr>
          <w:rFonts w:eastAsiaTheme="minorEastAsia"/>
        </w:rPr>
        <w:t xml:space="preserve"> года;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2) при исполнении контракта возникли независящие от сторон контракта обстоятельства, влекущие невозможность его исполнения;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3) наличие решения, принятого главой Киевского сельского поселения Крымского района;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4) соблюдение положений </w:t>
      </w:r>
      <w:hyperlink r:id="rId18" w:history="1">
        <w:r w:rsidRPr="0012084A">
          <w:rPr>
            <w:rFonts w:eastAsiaTheme="minorEastAsia"/>
          </w:rPr>
          <w:t>частей 1.3-1.6 статьи 95</w:t>
        </w:r>
      </w:hyperlink>
      <w:r w:rsidRPr="0012084A">
        <w:rPr>
          <w:rFonts w:eastAsiaTheme="minorEastAsia"/>
        </w:rPr>
        <w:t xml:space="preserve"> Закона N 44-ФЗ;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5) предоставление поставщиком (подрядчиком, исполнителем) (далее - поставщик) в соответствии с </w:t>
      </w:r>
      <w:hyperlink r:id="rId19" w:history="1">
        <w:r w:rsidRPr="0012084A">
          <w:rPr>
            <w:rFonts w:eastAsiaTheme="minorEastAsia"/>
          </w:rPr>
          <w:t>Законом</w:t>
        </w:r>
      </w:hyperlink>
      <w:r w:rsidRPr="0012084A">
        <w:rPr>
          <w:rFonts w:eastAsiaTheme="minorEastAsia"/>
        </w:rPr>
        <w:t xml:space="preserve"> N 44-ФЗ обеспечения исполнения контракта, если изменение существенных условий влечет возникновение новых обязательств поставщика,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hyperlink r:id="rId20" w:history="1">
        <w:r w:rsidRPr="0012084A">
          <w:rPr>
            <w:rFonts w:eastAsiaTheme="minorEastAsia"/>
          </w:rPr>
          <w:t>статьей 96</w:t>
        </w:r>
      </w:hyperlink>
      <w:r w:rsidRPr="0012084A">
        <w:rPr>
          <w:rFonts w:eastAsiaTheme="minorEastAsia"/>
        </w:rPr>
        <w:t xml:space="preserve"> Закона N 44-ФЗ.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4. Изменение существенных условий контракта по решению главы Киевского сельского поселения Крымского района осуществляется заказчиком администрацией Киевского сельского поселения Крымского района в следующем порядке: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1) поставщик в письменной форме направляет заказчику предложение об изменении существенных условий контракта. К указанному предложению прилагается следующая информация и документы: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- 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lastRenderedPageBreak/>
        <w:t>- 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proofErr w:type="gramStart"/>
      <w:r w:rsidRPr="0012084A">
        <w:rPr>
          <w:rFonts w:eastAsiaTheme="minorEastAsia"/>
        </w:rPr>
        <w:t>- 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соответствии с действующими условиями (письменное подтверждение от производителей товаров об увеличении цены на производимый ими товар и (или) увеличения сроков изготовления (поставки), письменный расчет от поставщиков (подрядчиков, исполнителей) об увеличении ими цены на товар, работу, услугу, также иные документы, подтверждающие не зависящие от сторон</w:t>
      </w:r>
      <w:proofErr w:type="gramEnd"/>
      <w:r w:rsidRPr="0012084A">
        <w:rPr>
          <w:rFonts w:eastAsiaTheme="minorEastAsia"/>
        </w:rPr>
        <w:t xml:space="preserve"> контракта обстоятельства, влекущие невозможность исполнения контракта).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2) заказчик получает от поставщика предложение об изменении существенных условий контракта с приложением информации и документов, подтверждающих невозможность его исполнения в связи с возникновением независящих от </w:t>
      </w:r>
      <w:proofErr w:type="gramStart"/>
      <w:r w:rsidRPr="0012084A">
        <w:rPr>
          <w:rFonts w:eastAsiaTheme="minorEastAsia"/>
        </w:rPr>
        <w:t>сторон контракта обстоятельств, влекущих невозможность его исполнения и в течение трех рабочих дней со дня поступления обращения поставщика осуществляет</w:t>
      </w:r>
      <w:proofErr w:type="gramEnd"/>
      <w:r w:rsidRPr="0012084A">
        <w:rPr>
          <w:rFonts w:eastAsiaTheme="minorEastAsia"/>
        </w:rPr>
        <w:t>: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- 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12084A">
        <w:rPr>
          <w:rFonts w:eastAsiaTheme="minorEastAsia"/>
        </w:rPr>
        <w:t>которыми</w:t>
      </w:r>
      <w:proofErr w:type="gramEnd"/>
      <w:r w:rsidRPr="0012084A">
        <w:rPr>
          <w:rFonts w:eastAsiaTheme="minorEastAsia"/>
        </w:rPr>
        <w:t xml:space="preserve"> располагает заказчик;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- проверку соответствия предлагаемой цены контракта рыночной конъюнктуре;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- проверку на соответствие предлагаемых изменений существенных условий контракта требованиям </w:t>
      </w:r>
      <w:hyperlink r:id="rId21" w:history="1">
        <w:r w:rsidRPr="0012084A">
          <w:rPr>
            <w:rFonts w:eastAsiaTheme="minorEastAsia"/>
          </w:rPr>
          <w:t>статьи 14</w:t>
        </w:r>
      </w:hyperlink>
      <w:r w:rsidRPr="0012084A">
        <w:rPr>
          <w:rFonts w:eastAsiaTheme="minorEastAsia"/>
        </w:rPr>
        <w:t xml:space="preserve"> Закона N 44-ФЗ;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- определение объема необходимых дополнительных сре</w:t>
      </w:r>
      <w:proofErr w:type="gramStart"/>
      <w:r w:rsidRPr="0012084A">
        <w:rPr>
          <w:rFonts w:eastAsiaTheme="minorEastAsia"/>
        </w:rPr>
        <w:t>дств дл</w:t>
      </w:r>
      <w:proofErr w:type="gramEnd"/>
      <w:r w:rsidRPr="0012084A">
        <w:rPr>
          <w:rFonts w:eastAsiaTheme="minorEastAsia"/>
        </w:rPr>
        <w:t>я исполнения контракта на новых условиях и их источник финансирования.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5. 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6. Основания для отказа поставщику в изменении существенных условий контракта: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- отсутствие информации и документов, предусмотренных подпунктом 1 пункта 4 настоящего Порядка,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- указанные в обосновании обстоятельства не влекут невозможность исполнения контракта;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- предлагаемые изменения существенных условий контракта нарушают требования </w:t>
      </w:r>
      <w:hyperlink r:id="rId22" w:history="1">
        <w:r w:rsidRPr="0012084A">
          <w:rPr>
            <w:rFonts w:eastAsiaTheme="minorEastAsia"/>
          </w:rPr>
          <w:t>статьи 14</w:t>
        </w:r>
      </w:hyperlink>
      <w:r w:rsidRPr="0012084A">
        <w:rPr>
          <w:rFonts w:eastAsiaTheme="minorEastAsia"/>
        </w:rPr>
        <w:t xml:space="preserve"> Закона N 44-ФЗ.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4. Изменение существенных условий контракта осуществляется после вступления в силу соответствующего распоряжения главы Киевского сельского поселения Крымского района в пределах обоснования дополнительного соглашения об изменении контракта, предоставленного заказчиком.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5. При изменении существенных условий контракта заказчик включает информацию и документы о заключении соглашения об изменении условий контракта в реестр контрактов, заключенных заказчиком в порядке, установленном </w:t>
      </w:r>
      <w:hyperlink r:id="rId23" w:history="1">
        <w:r w:rsidRPr="0012084A">
          <w:rPr>
            <w:rFonts w:eastAsiaTheme="minorEastAsia"/>
          </w:rPr>
          <w:t>статьей 103</w:t>
        </w:r>
      </w:hyperlink>
      <w:r w:rsidRPr="0012084A">
        <w:rPr>
          <w:rFonts w:eastAsiaTheme="minorEastAsia"/>
        </w:rPr>
        <w:t xml:space="preserve"> Закона N 44-ФЗ.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>Глава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Киевского сельского поселения </w:t>
      </w:r>
    </w:p>
    <w:p w:rsidR="006B4278" w:rsidRPr="0012084A" w:rsidRDefault="006B4278" w:rsidP="0012084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2084A">
        <w:rPr>
          <w:rFonts w:eastAsiaTheme="minorEastAsia"/>
        </w:rPr>
        <w:t xml:space="preserve">Крымского района </w:t>
      </w:r>
      <w:r w:rsidRPr="0012084A">
        <w:rPr>
          <w:rFonts w:eastAsiaTheme="minorEastAsia"/>
        </w:rPr>
        <w:tab/>
      </w:r>
      <w:r w:rsidRPr="0012084A">
        <w:rPr>
          <w:rFonts w:eastAsiaTheme="minorEastAsia"/>
        </w:rPr>
        <w:tab/>
      </w:r>
      <w:r w:rsidRPr="0012084A">
        <w:rPr>
          <w:rFonts w:eastAsiaTheme="minorEastAsia"/>
        </w:rPr>
        <w:tab/>
      </w:r>
      <w:r w:rsidRPr="0012084A">
        <w:rPr>
          <w:rFonts w:eastAsiaTheme="minorEastAsia"/>
        </w:rPr>
        <w:tab/>
      </w:r>
      <w:r w:rsidRPr="0012084A">
        <w:rPr>
          <w:rFonts w:eastAsiaTheme="minorEastAsia"/>
        </w:rPr>
        <w:tab/>
      </w:r>
      <w:r w:rsidRPr="0012084A">
        <w:rPr>
          <w:rFonts w:eastAsiaTheme="minorEastAsia"/>
        </w:rPr>
        <w:tab/>
        <w:t>Б.С.Шатун</w:t>
      </w:r>
    </w:p>
    <w:p w:rsidR="006B4278" w:rsidRPr="006B4278" w:rsidRDefault="006B4278" w:rsidP="006B427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6B4278" w:rsidRDefault="006B4278" w:rsidP="006B4278">
      <w:pPr>
        <w:widowControl w:val="0"/>
        <w:autoSpaceDE w:val="0"/>
        <w:autoSpaceDN w:val="0"/>
        <w:adjustRightInd w:val="0"/>
        <w:ind w:left="5172"/>
        <w:jc w:val="both"/>
        <w:rPr>
          <w:rFonts w:eastAsiaTheme="minorEastAsia"/>
        </w:rPr>
      </w:pPr>
    </w:p>
    <w:p w:rsidR="006B4278" w:rsidRPr="006B4278" w:rsidRDefault="006B4278" w:rsidP="006B4278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sectPr w:rsidR="006B4278" w:rsidRPr="006B4278" w:rsidSect="00A02D03">
      <w:headerReference w:type="even" r:id="rId24"/>
      <w:headerReference w:type="default" r:id="rId25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C5" w:rsidRDefault="00FA0CC5">
      <w:r>
        <w:separator/>
      </w:r>
    </w:p>
  </w:endnote>
  <w:endnote w:type="continuationSeparator" w:id="0">
    <w:p w:rsidR="00FA0CC5" w:rsidRDefault="00FA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C5" w:rsidRDefault="00FA0CC5">
      <w:r>
        <w:separator/>
      </w:r>
    </w:p>
  </w:footnote>
  <w:footnote w:type="continuationSeparator" w:id="0">
    <w:p w:rsidR="00FA0CC5" w:rsidRDefault="00FA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CDA">
          <w:rPr>
            <w:noProof/>
          </w:rPr>
          <w:t>3</w:t>
        </w:r>
        <w:r>
          <w:fldChar w:fldCharType="end"/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52C2"/>
    <w:rsid w:val="000902F1"/>
    <w:rsid w:val="000A0D65"/>
    <w:rsid w:val="000C102C"/>
    <w:rsid w:val="000C53E1"/>
    <w:rsid w:val="000C5474"/>
    <w:rsid w:val="000D5E72"/>
    <w:rsid w:val="0012084A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560C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BA2"/>
    <w:rsid w:val="003F24F7"/>
    <w:rsid w:val="003F317D"/>
    <w:rsid w:val="003F3CDA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B4278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0FE8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1E41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D6FFC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A0CC5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70353464/1126501" TargetMode="External"/><Relationship Id="rId18" Type="http://schemas.openxmlformats.org/officeDocument/2006/relationships/hyperlink" Target="http://municipal.garant.ru/document/redirect/70353464/9510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/redirect/70353464/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70353464/0" TargetMode="External"/><Relationship Id="rId17" Type="http://schemas.openxmlformats.org/officeDocument/2006/relationships/hyperlink" Target="http://municipal.garant.ru/document/redirect/70353464/112650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70353464/951" TargetMode="External"/><Relationship Id="rId20" Type="http://schemas.openxmlformats.org/officeDocument/2006/relationships/hyperlink" Target="http://municipal.garant.ru/document/redirect/70353464/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70353464/112650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70353464/1126501" TargetMode="External"/><Relationship Id="rId23" Type="http://schemas.openxmlformats.org/officeDocument/2006/relationships/hyperlink" Target="http://municipal.garant.ru/document/redirect/70353464/103" TargetMode="External"/><Relationship Id="rId10" Type="http://schemas.openxmlformats.org/officeDocument/2006/relationships/hyperlink" Target="http://municipal.garant.ru/document/redirect/403620528/0" TargetMode="External"/><Relationship Id="rId19" Type="http://schemas.openxmlformats.org/officeDocument/2006/relationships/hyperlink" Target="http://municipal.garant.ru/document/redirect/703534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70353464/0" TargetMode="External"/><Relationship Id="rId22" Type="http://schemas.openxmlformats.org/officeDocument/2006/relationships/hyperlink" Target="http://municipal.garant.ru/document/redirect/70353464/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E89A-F2F8-4E99-A377-E6C392C8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29</cp:revision>
  <cp:lastPrinted>2022-12-15T07:04:00Z</cp:lastPrinted>
  <dcterms:created xsi:type="dcterms:W3CDTF">2022-09-21T08:42:00Z</dcterms:created>
  <dcterms:modified xsi:type="dcterms:W3CDTF">2022-12-27T08:23:00Z</dcterms:modified>
</cp:coreProperties>
</file>