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7" w:rsidRDefault="00566807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81000" cy="47244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A7D5F" w:rsidRPr="00853F95" w:rsidRDefault="006A7D5F" w:rsidP="006A7D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3F95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15.11</w:t>
      </w:r>
      <w:r w:rsidRPr="00853F95">
        <w:rPr>
          <w:rFonts w:eastAsia="Times New Roman" w:cs="Times New Roman"/>
          <w:sz w:val="24"/>
          <w:szCs w:val="24"/>
          <w:lang w:eastAsia="ru-RU"/>
        </w:rPr>
        <w:t>.2021г.</w:t>
      </w:r>
      <w:r w:rsidRPr="00853F95">
        <w:rPr>
          <w:rFonts w:eastAsia="Times New Roman" w:cs="Times New Roman"/>
          <w:sz w:val="24"/>
          <w:szCs w:val="24"/>
          <w:lang w:eastAsia="ru-RU"/>
        </w:rPr>
        <w:tab/>
      </w:r>
      <w:r w:rsidRPr="00853F95">
        <w:rPr>
          <w:rFonts w:eastAsia="Times New Roman" w:cs="Times New Roman"/>
          <w:sz w:val="24"/>
          <w:szCs w:val="24"/>
          <w:lang w:eastAsia="ru-RU"/>
        </w:rPr>
        <w:tab/>
      </w:r>
      <w:r w:rsidRPr="00853F95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№  245</w:t>
      </w:r>
    </w:p>
    <w:p w:rsidR="006A7D5F" w:rsidRPr="00853F95" w:rsidRDefault="006A7D5F" w:rsidP="006A7D5F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53F9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6A7D5F" w:rsidRPr="00853F95" w:rsidRDefault="006A7D5F" w:rsidP="006A7D5F">
      <w:pPr>
        <w:pStyle w:val="ConsPlusTitle"/>
        <w:rPr>
          <w:rStyle w:val="af2"/>
          <w:b/>
          <w:szCs w:val="28"/>
        </w:rPr>
      </w:pPr>
    </w:p>
    <w:p w:rsidR="006A7D5F" w:rsidRPr="0043160D" w:rsidRDefault="006A7D5F" w:rsidP="006A7D5F">
      <w:pPr>
        <w:pStyle w:val="ConsPlusTitle"/>
        <w:jc w:val="center"/>
        <w:rPr>
          <w:b w:val="0"/>
        </w:rPr>
      </w:pPr>
      <w:r w:rsidRPr="0043160D">
        <w:rPr>
          <w:rStyle w:val="af2"/>
          <w:b/>
          <w:szCs w:val="28"/>
        </w:rPr>
        <w:t>О внесении изменений в постановление администрации Киевского сельского поселения Крымского района от 09.09.2019г. №161</w:t>
      </w:r>
      <w:r w:rsidRPr="0043160D">
        <w:rPr>
          <w:rStyle w:val="af2"/>
          <w:szCs w:val="28"/>
        </w:rPr>
        <w:t xml:space="preserve"> «</w:t>
      </w:r>
      <w:r w:rsidRPr="0043160D">
        <w:t>Об утверждении муниципальной программы Киевского сельского поселения Крымского района «Противодействие коррупции в Киевском сельском поселении Крымского района» на 2020-2022 годы»</w:t>
      </w:r>
    </w:p>
    <w:p w:rsidR="006A7D5F" w:rsidRDefault="006A7D5F" w:rsidP="006A7D5F">
      <w:pPr>
        <w:pStyle w:val="ConsPlusTitle"/>
        <w:rPr>
          <w:szCs w:val="28"/>
        </w:rPr>
      </w:pPr>
    </w:p>
    <w:p w:rsidR="0043160D" w:rsidRPr="00853F95" w:rsidRDefault="0043160D" w:rsidP="006A7D5F">
      <w:pPr>
        <w:pStyle w:val="ConsPlusTitle"/>
        <w:rPr>
          <w:szCs w:val="28"/>
        </w:rPr>
      </w:pPr>
    </w:p>
    <w:p w:rsidR="006A7D5F" w:rsidRPr="0043160D" w:rsidRDefault="006A7D5F" w:rsidP="006A7D5F">
      <w:pPr>
        <w:pStyle w:val="ConsPlusTitle"/>
        <w:ind w:firstLine="540"/>
        <w:jc w:val="both"/>
        <w:rPr>
          <w:b w:val="0"/>
          <w:sz w:val="26"/>
          <w:szCs w:val="26"/>
        </w:rPr>
      </w:pPr>
      <w:proofErr w:type="gramStart"/>
      <w:r w:rsidRPr="0043160D">
        <w:rPr>
          <w:b w:val="0"/>
          <w:sz w:val="26"/>
          <w:szCs w:val="26"/>
        </w:rPr>
        <w:t xml:space="preserve">В соответствии с Федеральными законами от 25 декабря 2008 года  </w:t>
      </w:r>
      <w:hyperlink r:id="rId9" w:history="1">
        <w:r w:rsidRPr="0043160D">
          <w:rPr>
            <w:rStyle w:val="ab"/>
            <w:b w:val="0"/>
            <w:sz w:val="26"/>
            <w:szCs w:val="26"/>
          </w:rPr>
          <w:t>№ 273-ФЗ</w:t>
        </w:r>
      </w:hyperlink>
      <w:r w:rsidRPr="0043160D">
        <w:rPr>
          <w:b w:val="0"/>
          <w:sz w:val="26"/>
          <w:szCs w:val="26"/>
        </w:rPr>
        <w:t xml:space="preserve"> «О противодействии коррупции», от 06 октября 2003 года </w:t>
      </w:r>
      <w:hyperlink r:id="rId10" w:history="1">
        <w:r w:rsidRPr="0043160D">
          <w:rPr>
            <w:rStyle w:val="ab"/>
            <w:b w:val="0"/>
            <w:sz w:val="26"/>
            <w:szCs w:val="26"/>
          </w:rPr>
          <w:t>№ 131-ФЗ</w:t>
        </w:r>
      </w:hyperlink>
      <w:r w:rsidRPr="0043160D">
        <w:rPr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 Указом Президента Российской Федерации от 16 августа 2021 года № 478 «О Национальном плане противодействия коррупции на 2021-2024 годы»,</w:t>
      </w:r>
      <w:r w:rsidRPr="0043160D">
        <w:rPr>
          <w:sz w:val="26"/>
          <w:szCs w:val="26"/>
        </w:rPr>
        <w:t xml:space="preserve"> </w:t>
      </w:r>
      <w:r w:rsidRPr="0043160D">
        <w:rPr>
          <w:b w:val="0"/>
          <w:sz w:val="26"/>
          <w:szCs w:val="26"/>
        </w:rPr>
        <w:t>в соответствии с постановлением администрации Киевского сельского поселения Крымского района № 135 от 21.09.2017</w:t>
      </w:r>
      <w:proofErr w:type="gramEnd"/>
      <w:r w:rsidRPr="0043160D">
        <w:rPr>
          <w:b w:val="0"/>
          <w:sz w:val="26"/>
          <w:szCs w:val="26"/>
        </w:rPr>
        <w:t>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решением Совета Киевского сельского поселения Крымского района  № 82 от 22 декабря 2020года "О бюджете Киевского сельского поселения Крымского района на 2021 год"  постановляю:</w:t>
      </w:r>
    </w:p>
    <w:p w:rsidR="006A7D5F" w:rsidRPr="0043160D" w:rsidRDefault="006A7D5F" w:rsidP="006A7D5F">
      <w:pPr>
        <w:spacing w:after="0" w:line="240" w:lineRule="auto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1. Внести изменения  в постановление администрации </w:t>
      </w:r>
      <w:r w:rsidRPr="0043160D">
        <w:rPr>
          <w:rStyle w:val="af2"/>
          <w:b w:val="0"/>
          <w:sz w:val="26"/>
          <w:szCs w:val="26"/>
        </w:rPr>
        <w:t>Киевского сельского поселения Крымского района от 09 сентября 2019 года №161</w:t>
      </w:r>
      <w:r w:rsidRPr="0043160D">
        <w:rPr>
          <w:rStyle w:val="af2"/>
          <w:sz w:val="26"/>
          <w:szCs w:val="26"/>
        </w:rPr>
        <w:t xml:space="preserve"> «</w:t>
      </w:r>
      <w:r w:rsidRPr="0043160D">
        <w:rPr>
          <w:sz w:val="26"/>
          <w:szCs w:val="26"/>
        </w:rPr>
        <w:t>Об утверждении муниципальной программы Киевского сельского поселения Крымского района «Противодействие коррупции в Киевском сельском поселении Крымского района» на 2020-2022 годы» (приложение).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43160D">
        <w:rPr>
          <w:sz w:val="26"/>
          <w:szCs w:val="26"/>
        </w:rPr>
        <w:t>разместить</w:t>
      </w:r>
      <w:proofErr w:type="gramEnd"/>
      <w:r w:rsidRPr="0043160D">
        <w:rPr>
          <w:sz w:val="26"/>
          <w:szCs w:val="26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3. </w:t>
      </w:r>
      <w:proofErr w:type="gramStart"/>
      <w:r w:rsidRPr="0043160D">
        <w:rPr>
          <w:sz w:val="26"/>
          <w:szCs w:val="26"/>
        </w:rPr>
        <w:t>Контроль за</w:t>
      </w:r>
      <w:proofErr w:type="gramEnd"/>
      <w:r w:rsidRPr="0043160D">
        <w:rPr>
          <w:sz w:val="26"/>
          <w:szCs w:val="26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43160D" w:rsidRPr="0043160D">
        <w:rPr>
          <w:sz w:val="26"/>
          <w:szCs w:val="26"/>
        </w:rPr>
        <w:t>В.Г.Пискун</w:t>
      </w:r>
      <w:proofErr w:type="spellEnd"/>
      <w:r w:rsidRPr="0043160D">
        <w:rPr>
          <w:sz w:val="26"/>
          <w:szCs w:val="26"/>
        </w:rPr>
        <w:t>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>4. Настоящее постановление вступа</w:t>
      </w:r>
      <w:r w:rsidR="0043160D" w:rsidRPr="0043160D">
        <w:rPr>
          <w:sz w:val="26"/>
          <w:szCs w:val="26"/>
        </w:rPr>
        <w:t xml:space="preserve">ет в силу со дня </w:t>
      </w:r>
      <w:r w:rsidRPr="0043160D">
        <w:rPr>
          <w:sz w:val="26"/>
          <w:szCs w:val="26"/>
        </w:rPr>
        <w:t>обнародования.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3160D" w:rsidRDefault="0043160D" w:rsidP="006A7D5F">
      <w:pPr>
        <w:pStyle w:val="ConsPlusNormal"/>
        <w:jc w:val="both"/>
        <w:rPr>
          <w:sz w:val="26"/>
          <w:szCs w:val="26"/>
        </w:rPr>
      </w:pPr>
    </w:p>
    <w:p w:rsidR="006A7D5F" w:rsidRPr="0043160D" w:rsidRDefault="006A7D5F" w:rsidP="006A7D5F">
      <w:pPr>
        <w:pStyle w:val="ConsPlusNormal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Глава Киевского сельского поселения </w:t>
      </w:r>
    </w:p>
    <w:p w:rsidR="006A7D5F" w:rsidRPr="0043160D" w:rsidRDefault="006A7D5F" w:rsidP="006A7D5F">
      <w:pPr>
        <w:pStyle w:val="ConsPlusNormal"/>
        <w:jc w:val="both"/>
        <w:rPr>
          <w:sz w:val="26"/>
          <w:szCs w:val="26"/>
        </w:rPr>
      </w:pPr>
      <w:r w:rsidRPr="0043160D">
        <w:rPr>
          <w:sz w:val="26"/>
          <w:szCs w:val="26"/>
        </w:rPr>
        <w:t>Крымского района</w:t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  <w:t>Б.С.Шатун</w:t>
      </w:r>
    </w:p>
    <w:p w:rsidR="00F3143B" w:rsidRPr="00571FE8" w:rsidRDefault="00C60D37" w:rsidP="0043160D">
      <w:pPr>
        <w:pStyle w:val="ConsPlusNormal"/>
        <w:jc w:val="right"/>
        <w:rPr>
          <w:sz w:val="24"/>
          <w:szCs w:val="24"/>
        </w:rPr>
      </w:pPr>
      <w:r>
        <w:t xml:space="preserve">                                                                          </w:t>
      </w:r>
      <w:r w:rsidR="00356FC8">
        <w:t xml:space="preserve">                                           </w:t>
      </w:r>
      <w:r>
        <w:t xml:space="preserve"> </w:t>
      </w:r>
      <w:r w:rsidR="006F2A93" w:rsidRPr="00571FE8">
        <w:rPr>
          <w:sz w:val="24"/>
          <w:szCs w:val="24"/>
        </w:rPr>
        <w:lastRenderedPageBreak/>
        <w:t xml:space="preserve">Приложение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 постановлению</w:t>
      </w:r>
      <w:r w:rsidR="00F3143B" w:rsidRPr="00571FE8">
        <w:rPr>
          <w:sz w:val="24"/>
          <w:szCs w:val="24"/>
        </w:rPr>
        <w:t xml:space="preserve"> администрации</w:t>
      </w:r>
    </w:p>
    <w:p w:rsidR="006F2A93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 xml:space="preserve">Киевского сельского поселения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Крымского района</w:t>
      </w:r>
    </w:p>
    <w:p w:rsidR="006F2A93" w:rsidRPr="00571FE8" w:rsidRDefault="00356FC8" w:rsidP="006F2A9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46E5C">
        <w:rPr>
          <w:sz w:val="24"/>
          <w:szCs w:val="24"/>
        </w:rPr>
        <w:t>т</w:t>
      </w:r>
      <w:r w:rsidR="006A7D5F">
        <w:rPr>
          <w:sz w:val="24"/>
          <w:szCs w:val="24"/>
        </w:rPr>
        <w:t xml:space="preserve"> 15.11</w:t>
      </w:r>
      <w:r w:rsidR="002B484A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146E5C">
        <w:rPr>
          <w:sz w:val="24"/>
          <w:szCs w:val="24"/>
        </w:rPr>
        <w:t>№</w:t>
      </w:r>
      <w:r w:rsidR="006A7D5F">
        <w:rPr>
          <w:sz w:val="24"/>
          <w:szCs w:val="24"/>
        </w:rPr>
        <w:t xml:space="preserve"> 245</w:t>
      </w:r>
      <w:r w:rsidR="00146E5C">
        <w:rPr>
          <w:sz w:val="24"/>
          <w:szCs w:val="24"/>
        </w:rPr>
        <w:t xml:space="preserve"> </w:t>
      </w:r>
    </w:p>
    <w:p w:rsidR="006F2A93" w:rsidRDefault="006F2A93" w:rsidP="006F2A93">
      <w:pPr>
        <w:pStyle w:val="ConsPlusNormal"/>
        <w:jc w:val="right"/>
        <w:rPr>
          <w:sz w:val="24"/>
          <w:szCs w:val="24"/>
        </w:rPr>
      </w:pPr>
    </w:p>
    <w:p w:rsidR="0075393B" w:rsidRDefault="0075393B" w:rsidP="006F2A93">
      <w:pPr>
        <w:pStyle w:val="ConsPlusNormal"/>
        <w:jc w:val="right"/>
        <w:rPr>
          <w:sz w:val="24"/>
          <w:szCs w:val="24"/>
        </w:rPr>
      </w:pP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муниципальной программы «Противодействие коррупции в</w:t>
      </w:r>
      <w:r w:rsidRPr="003B3F24">
        <w:rPr>
          <w:rFonts w:ascii="Times New Roman" w:hAnsi="Times New Roman" w:cs="Times New Roman"/>
          <w:b/>
          <w:sz w:val="24"/>
          <w:szCs w:val="24"/>
        </w:rPr>
        <w:t xml:space="preserve"> Киевском сельском поселении Крымского района</w:t>
      </w:r>
      <w:r w:rsidR="00146E5C">
        <w:rPr>
          <w:rFonts w:ascii="Times New Roman" w:hAnsi="Times New Roman" w:cs="Times New Roman"/>
          <w:b/>
          <w:snapToGrid w:val="0"/>
          <w:sz w:val="24"/>
          <w:szCs w:val="24"/>
        </w:rPr>
        <w:t>» на 2020-2022</w:t>
      </w: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годы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6184"/>
      </w:tblGrid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униципальная программа Киевского сельского поселения Крымского района «Противодействие коррупции в Киев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ском сельском поселении Крымского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 (</w:t>
            </w:r>
            <w:r w:rsidR="0075393B" w:rsidRPr="003B3F24">
              <w:rPr>
                <w:rFonts w:ascii="Times New Roman" w:hAnsi="Times New Roman" w:cs="Times New Roman"/>
                <w:sz w:val="24"/>
                <w:szCs w:val="24"/>
              </w:rPr>
              <w:t>далее – муниципальная программа)</w:t>
            </w: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  закон  от  25  декабря  2008  года №273-ФЗ «О противодействии коррупции»;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  закон  от  6  октября  2003  года 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  №131-ФЗ «Об общих принципах организации местного самоуправления в Российской Федерации»;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дминистрация Киевского сельского поселения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Координаторы 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1B2A4E" w:rsidRPr="003B3F24" w:rsidRDefault="001B2A4E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предусмотрены</w:t>
            </w:r>
          </w:p>
          <w:p w:rsidR="0075393B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A4E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5393B" w:rsidRPr="003B3F24">
              <w:rPr>
                <w:rFonts w:cs="Times New Roman"/>
                <w:sz w:val="24"/>
                <w:szCs w:val="24"/>
              </w:rPr>
              <w:t>е предусмотрены</w:t>
            </w:r>
          </w:p>
          <w:p w:rsidR="0075393B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B2A4E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5393B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75393B" w:rsidRPr="003B3F24">
              <w:rPr>
                <w:rFonts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</w:tc>
      </w:tr>
      <w:tr w:rsidR="0075393B" w:rsidRPr="003B3F24" w:rsidTr="001B2A4E">
        <w:trPr>
          <w:trHeight w:val="84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1B2A4E">
              <w:rPr>
                <w:rFonts w:ascii="Times New Roman" w:hAnsi="Times New Roman" w:cs="Times New Roman"/>
                <w:sz w:val="24"/>
                <w:szCs w:val="24"/>
              </w:rPr>
              <w:t xml:space="preserve"> Киевского сельского поселения Крымского района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 муниципального образования Крымский район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1B2A4E">
        <w:trPr>
          <w:trHeight w:val="1715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84" w:type="dxa"/>
          </w:tcPr>
          <w:p w:rsidR="0075393B" w:rsidRPr="003B3F24" w:rsidRDefault="001B2A4E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Крымский район</w:t>
            </w:r>
          </w:p>
        </w:tc>
      </w:tr>
      <w:tr w:rsidR="0075393B" w:rsidRPr="003B3F24" w:rsidTr="00B801F9">
        <w:trPr>
          <w:trHeight w:val="70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75393B" w:rsidRPr="003B3F24">
              <w:rPr>
                <w:rFonts w:cs="Times New Roman"/>
                <w:sz w:val="24"/>
                <w:szCs w:val="24"/>
              </w:rPr>
              <w:t>овершенствование мер по профилактике и преду</w:t>
            </w:r>
            <w:r w:rsidR="00146E5C">
              <w:rPr>
                <w:rFonts w:cs="Times New Roman"/>
                <w:sz w:val="24"/>
                <w:szCs w:val="24"/>
              </w:rPr>
              <w:t>преждению коррупционных правона</w:t>
            </w:r>
            <w:r w:rsidR="0075393B" w:rsidRPr="003B3F24">
              <w:rPr>
                <w:rFonts w:cs="Times New Roman"/>
                <w:sz w:val="24"/>
                <w:szCs w:val="24"/>
              </w:rPr>
              <w:t>рушений в администрации Киевского сельского поселения  Крымского район</w:t>
            </w:r>
            <w:r w:rsidR="003D7283" w:rsidRPr="003B3F24">
              <w:rPr>
                <w:rFonts w:cs="Times New Roman"/>
                <w:sz w:val="24"/>
                <w:szCs w:val="24"/>
              </w:rPr>
              <w:t>а</w:t>
            </w:r>
            <w:r w:rsidR="0075393B" w:rsidRPr="003B3F24">
              <w:rPr>
                <w:rFonts w:cs="Times New Roman"/>
                <w:sz w:val="24"/>
                <w:szCs w:val="24"/>
              </w:rPr>
              <w:t>; 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="0075393B" w:rsidRPr="003B3F24">
              <w:rPr>
                <w:rFonts w:cs="Times New Roman"/>
                <w:sz w:val="24"/>
                <w:szCs w:val="24"/>
              </w:rPr>
              <w:t>овершенствование мер по выявлению и пресечению коррупционных правонарушений;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75393B" w:rsidRPr="003B3F24">
              <w:rPr>
                <w:rFonts w:cs="Times New Roman"/>
                <w:sz w:val="24"/>
                <w:szCs w:val="24"/>
              </w:rPr>
              <w:t>орми</w:t>
            </w:r>
            <w:r w:rsidR="00146E5C">
              <w:rPr>
                <w:rFonts w:cs="Times New Roman"/>
                <w:sz w:val="24"/>
                <w:szCs w:val="24"/>
              </w:rPr>
              <w:t>рование антикоррупционного обще</w:t>
            </w:r>
            <w:r w:rsidR="0075393B" w:rsidRPr="003B3F24">
              <w:rPr>
                <w:rFonts w:cs="Times New Roman"/>
                <w:sz w:val="24"/>
                <w:szCs w:val="24"/>
              </w:rPr>
              <w:t>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ониторинг </w:t>
            </w:r>
            <w:proofErr w:type="spellStart"/>
            <w:r w:rsidR="0075393B" w:rsidRPr="003B3F24">
              <w:rPr>
                <w:rFonts w:cs="Times New Roman"/>
                <w:sz w:val="24"/>
                <w:szCs w:val="24"/>
              </w:rPr>
              <w:t>коррупциогенных</w:t>
            </w:r>
            <w:proofErr w:type="spellEnd"/>
            <w:r w:rsidR="0075393B" w:rsidRPr="003B3F24">
              <w:rPr>
                <w:rFonts w:cs="Times New Roman"/>
                <w:sz w:val="24"/>
                <w:szCs w:val="24"/>
              </w:rPr>
              <w:t xml:space="preserve"> факторов и эффективности мер антикоррупционной политики администрации Киевского сельского поселения Крымский район;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информации;</w:t>
            </w:r>
          </w:p>
          <w:p w:rsidR="0075393B" w:rsidRPr="003B3F24" w:rsidRDefault="001B2A4E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5393B" w:rsidRPr="003B3F24">
              <w:rPr>
                <w:rFonts w:cs="Times New Roman"/>
                <w:sz w:val="24"/>
                <w:szCs w:val="24"/>
              </w:rPr>
              <w:t>овышение профессионального уровня муниципальных служащих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 w:val="restart"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 программы</w:t>
            </w: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социологических исследований для осуществления мониторинга восприятия уровня коррупции;  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01F9" w:rsidRPr="003B3F24">
              <w:rPr>
                <w:rFonts w:ascii="Times New Roman" w:hAnsi="Times New Roman" w:cs="Times New Roman"/>
                <w:sz w:val="24"/>
                <w:szCs w:val="24"/>
              </w:rPr>
              <w:t>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предоставления  муниципальных услуг в электронном виде от общего числа предоставляемых услуг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</w:tr>
      <w:tr w:rsidR="00B801F9" w:rsidRPr="003B3F24" w:rsidTr="00B801F9">
        <w:trPr>
          <w:trHeight w:val="284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pStyle w:val="af1"/>
              <w:ind w:righ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801F9" w:rsidRPr="003B3F24">
              <w:rPr>
                <w:rFonts w:ascii="Times New Roman" w:hAnsi="Times New Roman" w:cs="Times New Roman"/>
              </w:rPr>
              <w:t>оличество плановых и внеплановых проверок по направлению внутреннего муниципального финансового контроля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</w:t>
            </w:r>
            <w:proofErr w:type="gramStart"/>
            <w:r w:rsidR="00B801F9" w:rsidRPr="003B3F24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Киевского </w:t>
            </w:r>
            <w:r w:rsidR="00B801F9" w:rsidRPr="003B3F24">
              <w:rPr>
                <w:rFonts w:eastAsia="Calibri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  <w:proofErr w:type="gramEnd"/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 муниципальных  служащих    муниципального образования, прошедших </w:t>
            </w:r>
            <w:proofErr w:type="gramStart"/>
            <w:r w:rsidR="00B801F9" w:rsidRPr="003B3F24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="00B801F9" w:rsidRPr="003B3F24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коррупции;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проведенных   мероприятий по   вопросам противодействия коррупции</w:t>
            </w:r>
          </w:p>
        </w:tc>
      </w:tr>
      <w:tr w:rsidR="0075393B" w:rsidRPr="003B3F24" w:rsidTr="00B801F9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75393B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Этапы не предусмотрены</w:t>
            </w:r>
          </w:p>
          <w:p w:rsidR="0075393B" w:rsidRPr="003B3F24" w:rsidRDefault="001B2A4E" w:rsidP="001B2A4E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Сроки 2020-2022</w:t>
            </w: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</w:t>
            </w:r>
          </w:p>
        </w:tc>
      </w:tr>
      <w:tr w:rsidR="0075393B" w:rsidRPr="003B3F24" w:rsidTr="00B801F9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общий объем финансирования мероприятий программы из средств бюджета </w:t>
            </w:r>
            <w:r w:rsidR="003D7283" w:rsidRPr="003B3F24">
              <w:rPr>
                <w:rFonts w:cs="Times New Roman"/>
                <w:sz w:val="24"/>
                <w:szCs w:val="24"/>
              </w:rPr>
              <w:t xml:space="preserve"> Киевского сельского поселения  Крымского района</w:t>
            </w:r>
            <w:r w:rsidR="003D7283" w:rsidRPr="003B3F24"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составляет </w:t>
            </w:r>
            <w:r w:rsidR="00C60D37">
              <w:rPr>
                <w:rFonts w:cs="Times New Roman"/>
                <w:snapToGrid w:val="0"/>
                <w:sz w:val="24"/>
                <w:szCs w:val="24"/>
              </w:rPr>
              <w:t>2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>0,0 тысяч рублей, в том числе</w:t>
            </w:r>
            <w:r w:rsidRPr="003B3F24">
              <w:rPr>
                <w:rFonts w:cs="Times New Roman"/>
                <w:sz w:val="24"/>
                <w:szCs w:val="24"/>
              </w:rPr>
              <w:t xml:space="preserve"> по годам реализации: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</w:t>
            </w:r>
            <w:r w:rsidR="00C60D37">
              <w:rPr>
                <w:rFonts w:cs="Times New Roman"/>
                <w:sz w:val="24"/>
                <w:szCs w:val="24"/>
              </w:rPr>
              <w:t>0</w:t>
            </w:r>
            <w:r w:rsidR="0075393B" w:rsidRPr="003B3F24">
              <w:rPr>
                <w:rFonts w:cs="Times New Roman"/>
                <w:sz w:val="24"/>
                <w:szCs w:val="24"/>
              </w:rPr>
              <w:t>0,0 тыс. рублей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</w:t>
            </w:r>
            <w:r w:rsidR="0075393B" w:rsidRPr="003B3F24">
              <w:rPr>
                <w:rFonts w:cs="Times New Roman"/>
                <w:color w:val="000000"/>
                <w:sz w:val="24"/>
                <w:szCs w:val="24"/>
              </w:rPr>
              <w:t>10,0 тыс</w:t>
            </w:r>
            <w:r w:rsidR="0075393B" w:rsidRPr="003B3F24">
              <w:rPr>
                <w:rFonts w:cs="Times New Roman"/>
                <w:color w:val="FF0000"/>
                <w:sz w:val="24"/>
                <w:szCs w:val="24"/>
              </w:rPr>
              <w:t>.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10,0 тыс. рублей</w:t>
            </w:r>
          </w:p>
        </w:tc>
      </w:tr>
      <w:tr w:rsidR="0075393B" w:rsidRPr="003B3F24" w:rsidTr="001B2A4E">
        <w:trPr>
          <w:trHeight w:val="760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napToGrid w:val="0"/>
          <w:sz w:val="24"/>
          <w:szCs w:val="24"/>
        </w:rPr>
        <w:t xml:space="preserve">1. </w:t>
      </w:r>
      <w:r w:rsidRPr="003B3F24">
        <w:rPr>
          <w:rFonts w:cs="Times New Roman"/>
          <w:b/>
          <w:sz w:val="24"/>
          <w:szCs w:val="24"/>
        </w:rPr>
        <w:t>Содержание проблемы и обоснование необходимости</w:t>
      </w: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ее решения программными методами</w:t>
      </w:r>
    </w:p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B3F24">
        <w:rPr>
          <w:color w:val="333333"/>
        </w:rPr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3D7283" w:rsidRPr="003B3F24">
        <w:rPr>
          <w:rFonts w:cs="Times New Roman"/>
          <w:sz w:val="24"/>
          <w:szCs w:val="24"/>
        </w:rPr>
        <w:t xml:space="preserve"> Киевского сельского поселения  Крымского района.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Киевского сельского поселения  Крымского района, а также на создание системы противодействия коррупции в целом.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lastRenderedPageBreak/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75393B" w:rsidRPr="003B3F24" w:rsidRDefault="0075393B" w:rsidP="0075393B">
      <w:pPr>
        <w:pStyle w:val="ac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муниципальной программы</w:t>
      </w:r>
    </w:p>
    <w:p w:rsidR="0075393B" w:rsidRPr="003B3F24" w:rsidRDefault="0075393B" w:rsidP="0075393B">
      <w:pPr>
        <w:keepNext/>
        <w:spacing w:after="0" w:line="240" w:lineRule="auto"/>
        <w:ind w:left="720"/>
        <w:jc w:val="center"/>
        <w:rPr>
          <w:rFonts w:cs="Times New Roman"/>
          <w:b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Целью муниципальной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Крымского района.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 Для достижения указанной цели предусматривается решение следующих задач: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профилактике и предупреждению коррупционных правонарушений в администрации Киевского сельского поселения Крымского района; 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выявлению и пресечению коррупционных правонарушений;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мониторинг </w:t>
      </w:r>
      <w:proofErr w:type="spellStart"/>
      <w:r w:rsidRPr="003B3F24">
        <w:rPr>
          <w:rFonts w:cs="Times New Roman"/>
          <w:sz w:val="24"/>
          <w:szCs w:val="24"/>
        </w:rPr>
        <w:t>коррупциогенных</w:t>
      </w:r>
      <w:proofErr w:type="spellEnd"/>
      <w:r w:rsidRPr="003B3F24">
        <w:rPr>
          <w:rFonts w:cs="Times New Roman"/>
          <w:sz w:val="24"/>
          <w:szCs w:val="24"/>
        </w:rPr>
        <w:t xml:space="preserve"> факторов и эффективности мер антикоррупционной политики администрации Киевского сельского поселения Крымского района;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</w:t>
      </w:r>
    </w:p>
    <w:p w:rsidR="0075393B" w:rsidRPr="003B3F24" w:rsidRDefault="0075393B" w:rsidP="00753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24">
        <w:rPr>
          <w:rFonts w:ascii="Times New Roman" w:hAnsi="Times New Roman" w:cs="Times New Roman"/>
          <w:sz w:val="24"/>
          <w:szCs w:val="24"/>
        </w:rPr>
        <w:t>-  повышение профессионального уровня муниципальных служащих.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Сроки реализации муниципальной программы  – </w:t>
      </w:r>
      <w:r w:rsidR="00146E5C">
        <w:rPr>
          <w:rFonts w:cs="Times New Roman"/>
          <w:sz w:val="24"/>
          <w:szCs w:val="24"/>
        </w:rPr>
        <w:t>2020-2022</w:t>
      </w:r>
      <w:r w:rsidRPr="003B3F24">
        <w:rPr>
          <w:rFonts w:cs="Times New Roman"/>
          <w:sz w:val="24"/>
          <w:szCs w:val="24"/>
        </w:rPr>
        <w:t xml:space="preserve"> годы.</w:t>
      </w:r>
    </w:p>
    <w:p w:rsidR="0075393B" w:rsidRDefault="0075393B" w:rsidP="0075393B">
      <w:pPr>
        <w:spacing w:after="0" w:line="240" w:lineRule="auto"/>
        <w:ind w:firstLine="720"/>
        <w:jc w:val="both"/>
        <w:rPr>
          <w:rFonts w:cs="Times New Roman"/>
          <w:color w:val="333333"/>
          <w:szCs w:val="28"/>
        </w:rPr>
      </w:pPr>
    </w:p>
    <w:p w:rsidR="006A7D5F" w:rsidRDefault="006A7D5F" w:rsidP="006A7D5F">
      <w:pPr>
        <w:pStyle w:val="ConsPlusNormal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3.Перечень мероприятий муниципальной программы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8"/>
        <w:gridCol w:w="1278"/>
        <w:gridCol w:w="1841"/>
      </w:tblGrid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5E26C0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выполнения</w:t>
            </w:r>
            <w:r w:rsidR="005E26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sub_1041"/>
            <w:r>
              <w:rPr>
                <w:sz w:val="24"/>
                <w:szCs w:val="24"/>
                <w:lang w:eastAsia="en-US"/>
              </w:rPr>
              <w:t>1. Оценка восприятия уровня коррупции и мониторинг коррупционных рисков</w:t>
            </w:r>
            <w:bookmarkEnd w:id="0"/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Интернет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 Интернет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Противодействие коррупции в органах местного самоуправления  </w:t>
            </w:r>
          </w:p>
        </w:tc>
      </w:tr>
      <w:tr w:rsidR="006A7D5F" w:rsidTr="005E26C0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2020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 xml:space="preserve">0 </w:t>
            </w:r>
            <w:r w:rsidR="005E26C0" w:rsidRPr="005E26C0">
              <w:rPr>
                <w:rFonts w:cs="Times New Roman"/>
                <w:sz w:val="24"/>
                <w:szCs w:val="24"/>
                <w:lang w:eastAsia="ru-RU"/>
              </w:rPr>
              <w:t xml:space="preserve">руб.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счет средств местного бюджета  </w:t>
            </w:r>
          </w:p>
        </w:tc>
      </w:tr>
      <w:tr w:rsidR="006A7D5F" w:rsidTr="005E26C0">
        <w:trPr>
          <w:trHeight w:val="8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>0 руб.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E26C0"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за счет средств местного бюджета</w:t>
            </w:r>
          </w:p>
        </w:tc>
      </w:tr>
      <w:tr w:rsidR="006A7D5F" w:rsidTr="005E26C0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7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6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счет средств местного бюджета  </w:t>
            </w:r>
          </w:p>
        </w:tc>
      </w:tr>
      <w:tr w:rsidR="006A7D5F" w:rsidTr="005E26C0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9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  <w:bookmarkStart w:id="1" w:name="_GoBack"/>
            <w:bookmarkEnd w:id="1"/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исполнения установленного порядка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cs="Times New Roman"/>
                <w:sz w:val="24"/>
                <w:szCs w:val="24"/>
              </w:rPr>
              <w:lastRenderedPageBreak/>
              <w:t>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 установленном порядке мониторинга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муниципальных нормативных правовых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(по итогам реализации пункта 2.13)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sub_14215"/>
            <w:r>
              <w:rPr>
                <w:rFonts w:ascii="Times New Roman" w:hAnsi="Times New Roman" w:cs="Times New Roman"/>
                <w:lang w:eastAsia="en-US"/>
              </w:rPr>
              <w:t>2.15.</w:t>
            </w:r>
            <w:bookmarkEnd w:id="2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имущественного взноса, а также при приобретении объектов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сообщений, поступивших по различным каналам получения информации (телефон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лица)»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      </w:r>
          </w:p>
        </w:tc>
      </w:tr>
    </w:tbl>
    <w:p w:rsidR="006A7D5F" w:rsidRDefault="006A7D5F" w:rsidP="0043160D">
      <w:pPr>
        <w:pStyle w:val="ConsPlusNormal"/>
        <w:jc w:val="both"/>
        <w:rPr>
          <w:szCs w:val="28"/>
        </w:rPr>
      </w:pPr>
    </w:p>
    <w:tbl>
      <w:tblPr>
        <w:tblStyle w:val="af5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708"/>
        <w:gridCol w:w="709"/>
        <w:gridCol w:w="709"/>
        <w:gridCol w:w="1559"/>
        <w:gridCol w:w="2125"/>
      </w:tblGrid>
      <w:tr w:rsidR="006A7D5F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</w:t>
            </w:r>
          </w:p>
        </w:tc>
      </w:tr>
      <w:tr w:rsidR="006A7D5F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организации обучения муниципальных служащих администрации Киевского сельского поселения 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6A7D5F" w:rsidRDefault="006A7D5F" w:rsidP="00431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7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поселения</w:t>
            </w:r>
          </w:p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(уполномоченные должностные лица)</w:t>
            </w:r>
          </w:p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местного бюджета  </w:t>
            </w:r>
          </w:p>
        </w:tc>
      </w:tr>
    </w:tbl>
    <w:p w:rsidR="006A7D5F" w:rsidRDefault="006A7D5F" w:rsidP="006A7D5F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A7D5F" w:rsidRPr="00056D70" w:rsidRDefault="006A7D5F" w:rsidP="006A7D5F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</w:t>
      </w:r>
    </w:p>
    <w:p w:rsidR="006A7D5F" w:rsidRPr="003B3F24" w:rsidRDefault="006A7D5F" w:rsidP="00EA3369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lastRenderedPageBreak/>
        <w:t>Не предусмотрено.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A7D5F" w:rsidRPr="00056D70" w:rsidRDefault="006A7D5F" w:rsidP="006A7D5F">
      <w:pPr>
        <w:spacing w:after="0" w:line="240" w:lineRule="auto"/>
        <w:ind w:left="708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5.Обоснование ресурсного обеспечения муниципальной программы</w:t>
      </w:r>
    </w:p>
    <w:p w:rsidR="006A7D5F" w:rsidRPr="003B3F24" w:rsidRDefault="006A7D5F" w:rsidP="00EA3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Реализация муниципальной программы осуществляется за счет средств бюджета Киевского сельского поселения Крымского района. 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napToGrid w:val="0"/>
          <w:sz w:val="24"/>
          <w:szCs w:val="24"/>
        </w:rPr>
        <w:t xml:space="preserve">Общий объем финансирования мероприятий программы составляет </w:t>
      </w:r>
      <w:r>
        <w:rPr>
          <w:rFonts w:cs="Times New Roman"/>
          <w:snapToGrid w:val="0"/>
          <w:sz w:val="24"/>
          <w:szCs w:val="24"/>
        </w:rPr>
        <w:t>2</w:t>
      </w:r>
      <w:r w:rsidRPr="003B3F24">
        <w:rPr>
          <w:rFonts w:cs="Times New Roman"/>
          <w:snapToGrid w:val="0"/>
          <w:sz w:val="24"/>
          <w:szCs w:val="24"/>
        </w:rPr>
        <w:t>0,0 тысяч рублей, в том числе</w:t>
      </w:r>
      <w:r w:rsidRPr="003B3F24">
        <w:rPr>
          <w:rFonts w:cs="Times New Roman"/>
          <w:sz w:val="24"/>
          <w:szCs w:val="24"/>
        </w:rPr>
        <w:t xml:space="preserve"> по годам реализации: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2020</w:t>
      </w:r>
      <w:r w:rsidRPr="003B3F24">
        <w:rPr>
          <w:rFonts w:cs="Times New Roman"/>
          <w:sz w:val="24"/>
          <w:szCs w:val="24"/>
        </w:rPr>
        <w:t xml:space="preserve"> год – </w:t>
      </w:r>
      <w:r>
        <w:rPr>
          <w:rFonts w:cs="Times New Roman"/>
          <w:sz w:val="24"/>
          <w:szCs w:val="24"/>
        </w:rPr>
        <w:t>0</w:t>
      </w:r>
      <w:r w:rsidRPr="003B3F24">
        <w:rPr>
          <w:rFonts w:cs="Times New Roman"/>
          <w:sz w:val="24"/>
          <w:szCs w:val="24"/>
        </w:rPr>
        <w:t>0,0 тыс.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2021</w:t>
      </w:r>
      <w:r w:rsidRPr="003B3F24">
        <w:rPr>
          <w:rFonts w:cs="Times New Roman"/>
          <w:sz w:val="24"/>
          <w:szCs w:val="24"/>
        </w:rPr>
        <w:t xml:space="preserve"> год – </w:t>
      </w:r>
      <w:r w:rsidRPr="003B3F24">
        <w:rPr>
          <w:rFonts w:cs="Times New Roman"/>
          <w:color w:val="000000"/>
          <w:sz w:val="24"/>
          <w:szCs w:val="24"/>
        </w:rPr>
        <w:t>10,0 тыс</w:t>
      </w:r>
      <w:r w:rsidRPr="003B3F24">
        <w:rPr>
          <w:rFonts w:cs="Times New Roman"/>
          <w:color w:val="FF0000"/>
          <w:sz w:val="24"/>
          <w:szCs w:val="24"/>
        </w:rPr>
        <w:t>.</w:t>
      </w:r>
      <w:r w:rsidRPr="003B3F24">
        <w:rPr>
          <w:rFonts w:cs="Times New Roman"/>
          <w:sz w:val="24"/>
          <w:szCs w:val="24"/>
        </w:rPr>
        <w:t xml:space="preserve">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</w:t>
      </w:r>
      <w:r w:rsidRPr="003B3F24">
        <w:rPr>
          <w:rFonts w:cs="Times New Roman"/>
          <w:sz w:val="24"/>
          <w:szCs w:val="24"/>
        </w:rPr>
        <w:t xml:space="preserve"> год – 10,0 тыс.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A7D5F" w:rsidRPr="00056D70" w:rsidRDefault="006A7D5F" w:rsidP="006A7D5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3B3F24">
        <w:rPr>
          <w:rFonts w:cs="Times New Roman"/>
          <w:b/>
          <w:sz w:val="24"/>
          <w:szCs w:val="24"/>
        </w:rPr>
        <w:t>6.Прогноз сводных показателей муниципальных заданий по этапам реализации муниципальной программы (в случае оказания муниципальными учреждениями  Киевского сельского поселения</w:t>
      </w:r>
      <w:r>
        <w:rPr>
          <w:rFonts w:cs="Times New Roman"/>
          <w:b/>
          <w:sz w:val="24"/>
          <w:szCs w:val="24"/>
        </w:rPr>
        <w:t xml:space="preserve"> </w:t>
      </w:r>
      <w:r w:rsidRPr="003B3F24">
        <w:rPr>
          <w:rFonts w:cs="Times New Roman"/>
          <w:b/>
          <w:sz w:val="24"/>
          <w:szCs w:val="24"/>
        </w:rPr>
        <w:t>Крымского района муниципальных услуг (выполнения работ)</w:t>
      </w:r>
      <w:proofErr w:type="gramEnd"/>
    </w:p>
    <w:p w:rsidR="0075393B" w:rsidRDefault="006A7D5F" w:rsidP="0043160D">
      <w:pPr>
        <w:spacing w:after="0" w:line="240" w:lineRule="auto"/>
        <w:ind w:firstLine="708"/>
        <w:rPr>
          <w:rFonts w:cs="Times New Roman"/>
          <w:b/>
          <w:szCs w:val="28"/>
        </w:rPr>
      </w:pPr>
      <w:r>
        <w:rPr>
          <w:rFonts w:cs="Times New Roman"/>
          <w:sz w:val="24"/>
          <w:szCs w:val="24"/>
        </w:rPr>
        <w:t>Не предусмотрено.</w:t>
      </w:r>
      <w:r w:rsidR="0043160D">
        <w:rPr>
          <w:rFonts w:cs="Times New Roman"/>
          <w:b/>
          <w:szCs w:val="28"/>
        </w:rPr>
        <w:t xml:space="preserve"> </w:t>
      </w:r>
    </w:p>
    <w:p w:rsidR="0075393B" w:rsidRDefault="0075393B" w:rsidP="00056D70">
      <w:pPr>
        <w:spacing w:after="0" w:line="240" w:lineRule="auto"/>
        <w:jc w:val="both"/>
        <w:rPr>
          <w:rFonts w:cs="Times New Roman"/>
          <w:szCs w:val="28"/>
        </w:rPr>
        <w:sectPr w:rsidR="0075393B" w:rsidSect="0043160D">
          <w:headerReference w:type="even" r:id="rId11"/>
          <w:headerReference w:type="default" r:id="rId12"/>
          <w:pgSz w:w="11907" w:h="16840" w:code="9"/>
          <w:pgMar w:top="993" w:right="708" w:bottom="851" w:left="1701" w:header="426" w:footer="567" w:gutter="0"/>
          <w:cols w:space="720"/>
          <w:titlePg/>
          <w:docGrid w:linePitch="381"/>
        </w:sectPr>
      </w:pPr>
    </w:p>
    <w:p w:rsidR="0075393B" w:rsidRPr="00853040" w:rsidRDefault="0075393B" w:rsidP="0075393B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75393B" w:rsidRPr="00BC4F6C" w:rsidRDefault="0075393B" w:rsidP="0075393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6C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</w:t>
      </w:r>
    </w:p>
    <w:p w:rsidR="0075393B" w:rsidRPr="00D15938" w:rsidRDefault="0075393B" w:rsidP="0075393B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9"/>
        <w:gridCol w:w="5395"/>
        <w:gridCol w:w="709"/>
        <w:gridCol w:w="709"/>
        <w:gridCol w:w="1014"/>
        <w:gridCol w:w="687"/>
        <w:gridCol w:w="1013"/>
        <w:gridCol w:w="765"/>
        <w:gridCol w:w="1014"/>
        <w:gridCol w:w="722"/>
        <w:gridCol w:w="985"/>
        <w:gridCol w:w="745"/>
        <w:gridCol w:w="992"/>
      </w:tblGrid>
      <w:tr w:rsidR="0075393B" w:rsidRPr="00010CB4" w:rsidTr="0043160D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№</w:t>
            </w:r>
            <w:r w:rsidRPr="00A06467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Показатель</w:t>
            </w:r>
            <w:r w:rsidRPr="00A06467">
              <w:rPr>
                <w:rFonts w:cs="Times New Roman"/>
                <w:sz w:val="24"/>
                <w:szCs w:val="24"/>
              </w:rPr>
              <w:br/>
              <w:t>(индикатор)</w:t>
            </w:r>
            <w:r w:rsidRPr="00A06467">
              <w:rPr>
                <w:rFonts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  <w:r w:rsidRPr="00A06467">
              <w:rPr>
                <w:rFonts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75393B" w:rsidRPr="00010CB4" w:rsidTr="0043160D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очередной год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5393B" w:rsidRPr="00010CB4" w:rsidTr="0043160D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14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43160D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43160D">
        <w:trPr>
          <w:trHeight w:val="8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646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  <w:r>
              <w:rPr>
                <w:rFonts w:eastAsia="Calibri" w:cs="Times New Roman"/>
                <w:sz w:val="24"/>
                <w:szCs w:val="24"/>
              </w:rPr>
              <w:t xml:space="preserve">Киевского сельского поселения </w:t>
            </w:r>
            <w:r w:rsidRPr="00A06467">
              <w:rPr>
                <w:rFonts w:eastAsia="Calibri" w:cs="Times New Roman"/>
                <w:sz w:val="24"/>
                <w:szCs w:val="24"/>
              </w:rPr>
              <w:t>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8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10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6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</w:tbl>
    <w:p w:rsidR="0075393B" w:rsidRPr="003B3F24" w:rsidRDefault="0075393B" w:rsidP="00056D70">
      <w:pPr>
        <w:spacing w:line="216" w:lineRule="auto"/>
        <w:rPr>
          <w:szCs w:val="28"/>
        </w:rPr>
        <w:sectPr w:rsidR="0075393B" w:rsidRPr="003B3F24" w:rsidSect="0075393B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75393B" w:rsidRPr="003B3F24" w:rsidRDefault="0075393B" w:rsidP="003B3F24">
      <w:pPr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3" w:name="sub_103"/>
    </w:p>
    <w:p w:rsidR="0075393B" w:rsidRPr="003B3F24" w:rsidRDefault="003B3F24" w:rsidP="003B3F2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</w:t>
      </w:r>
      <w:r w:rsidR="0075393B" w:rsidRPr="003B3F24">
        <w:rPr>
          <w:rFonts w:cs="Times New Roman"/>
          <w:b/>
          <w:bCs/>
          <w:sz w:val="24"/>
          <w:szCs w:val="24"/>
        </w:rPr>
        <w:t>. Механизм реализации муниципальной программы</w:t>
      </w:r>
    </w:p>
    <w:bookmarkEnd w:id="3"/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Управление Программой и ответственность за реализацию ее мероприятий осуществляет администрация Киевского сельского поселения Крымского района. </w:t>
      </w: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Координатором муниципальной программы является администрация Киевского сельского поселения Крымского района.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К</w:t>
      </w:r>
      <w:r w:rsidRPr="003B3F24">
        <w:rPr>
          <w:rFonts w:cs="Times New Roman"/>
          <w:sz w:val="24"/>
          <w:szCs w:val="24"/>
        </w:rPr>
        <w:t>оординатор муниципальной программы: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-</w:t>
      </w:r>
      <w:r w:rsidRPr="003B3F24">
        <w:rPr>
          <w:rFonts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B3F24">
        <w:rPr>
          <w:rFonts w:cs="Times New Roman"/>
          <w:color w:val="000000"/>
          <w:sz w:val="24"/>
          <w:szCs w:val="24"/>
        </w:rPr>
        <w:t>органов местного самоуправления Киевского сельского поселения Крымского района в сети Интернет, Раздел «Муниципальные программы»;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контроль за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B3F24">
        <w:rPr>
          <w:rFonts w:cs="Times New Roman"/>
          <w:sz w:val="24"/>
          <w:szCs w:val="24"/>
        </w:rPr>
        <w:t>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 xml:space="preserve">Ежегодно, до 1-го марта года, следующего за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отчетным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мероприятий. </w:t>
      </w:r>
    </w:p>
    <w:p w:rsidR="0075393B" w:rsidRPr="003B3F24" w:rsidRDefault="0075393B" w:rsidP="003B3F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3B3F24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5"/>
      <w:r w:rsidRPr="003B3F2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4"/>
      <w:r w:rsidRPr="003B3F2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  <w:highlight w:val="cyan"/>
        </w:rPr>
      </w:pPr>
    </w:p>
    <w:p w:rsidR="0075393B" w:rsidRPr="003B3F24" w:rsidRDefault="0075393B" w:rsidP="0075393B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Заместитель главы Киевского сельского</w:t>
      </w:r>
    </w:p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поселения Крымского района</w:t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="00BC4F6C">
        <w:rPr>
          <w:rFonts w:cs="Times New Roman"/>
          <w:sz w:val="24"/>
          <w:szCs w:val="24"/>
        </w:rPr>
        <w:t xml:space="preserve">          </w:t>
      </w:r>
      <w:r w:rsidRPr="003B3F24">
        <w:rPr>
          <w:rFonts w:cs="Times New Roman"/>
          <w:sz w:val="24"/>
          <w:szCs w:val="24"/>
        </w:rPr>
        <w:t>В.Г. Пискун</w:t>
      </w:r>
    </w:p>
    <w:sectPr w:rsidR="0075393B" w:rsidRPr="003B3F24" w:rsidSect="003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36" w:rsidRDefault="00414036">
      <w:pPr>
        <w:spacing w:after="0" w:line="240" w:lineRule="auto"/>
      </w:pPr>
      <w:r>
        <w:separator/>
      </w:r>
    </w:p>
  </w:endnote>
  <w:endnote w:type="continuationSeparator" w:id="0">
    <w:p w:rsidR="00414036" w:rsidRDefault="004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36" w:rsidRDefault="00414036">
      <w:pPr>
        <w:spacing w:after="0" w:line="240" w:lineRule="auto"/>
      </w:pPr>
      <w:r>
        <w:separator/>
      </w:r>
    </w:p>
  </w:footnote>
  <w:footnote w:type="continuationSeparator" w:id="0">
    <w:p w:rsidR="00414036" w:rsidRDefault="004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D" w:rsidRDefault="0043160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3160D" w:rsidRDefault="004316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D" w:rsidRDefault="0043160D"/>
  <w:p w:rsidR="0043160D" w:rsidRDefault="0043160D" w:rsidP="0075393B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D65"/>
    <w:multiLevelType w:val="hybridMultilevel"/>
    <w:tmpl w:val="64603B72"/>
    <w:lvl w:ilvl="0" w:tplc="06D8D8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68BD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1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3B"/>
    <w:rsid w:val="0002677D"/>
    <w:rsid w:val="00056D70"/>
    <w:rsid w:val="000659C9"/>
    <w:rsid w:val="00146E5C"/>
    <w:rsid w:val="001855D6"/>
    <w:rsid w:val="001A1C26"/>
    <w:rsid w:val="001B2A4E"/>
    <w:rsid w:val="00231EC7"/>
    <w:rsid w:val="0024770A"/>
    <w:rsid w:val="00262617"/>
    <w:rsid w:val="00263F7C"/>
    <w:rsid w:val="002A582A"/>
    <w:rsid w:val="002B484A"/>
    <w:rsid w:val="00356FC8"/>
    <w:rsid w:val="00360BFC"/>
    <w:rsid w:val="00382B34"/>
    <w:rsid w:val="003B3F24"/>
    <w:rsid w:val="003D7283"/>
    <w:rsid w:val="003F6654"/>
    <w:rsid w:val="00401B98"/>
    <w:rsid w:val="004100E3"/>
    <w:rsid w:val="00414036"/>
    <w:rsid w:val="0043160D"/>
    <w:rsid w:val="0045417E"/>
    <w:rsid w:val="0049282F"/>
    <w:rsid w:val="004A413F"/>
    <w:rsid w:val="004D0971"/>
    <w:rsid w:val="00566807"/>
    <w:rsid w:val="00571FE8"/>
    <w:rsid w:val="00581409"/>
    <w:rsid w:val="005C7759"/>
    <w:rsid w:val="005D3121"/>
    <w:rsid w:val="005E26C0"/>
    <w:rsid w:val="00627D09"/>
    <w:rsid w:val="00663429"/>
    <w:rsid w:val="0069038B"/>
    <w:rsid w:val="006A7D5F"/>
    <w:rsid w:val="006F2A93"/>
    <w:rsid w:val="00737827"/>
    <w:rsid w:val="0075393B"/>
    <w:rsid w:val="007E533E"/>
    <w:rsid w:val="00810885"/>
    <w:rsid w:val="00822017"/>
    <w:rsid w:val="0084247B"/>
    <w:rsid w:val="00857420"/>
    <w:rsid w:val="00895A85"/>
    <w:rsid w:val="00990907"/>
    <w:rsid w:val="009E4D7A"/>
    <w:rsid w:val="00A4606A"/>
    <w:rsid w:val="00A9206D"/>
    <w:rsid w:val="00B801F9"/>
    <w:rsid w:val="00BC4F6C"/>
    <w:rsid w:val="00C51B2C"/>
    <w:rsid w:val="00C60D37"/>
    <w:rsid w:val="00C82B6B"/>
    <w:rsid w:val="00CB11A8"/>
    <w:rsid w:val="00CB35F0"/>
    <w:rsid w:val="00CD14A8"/>
    <w:rsid w:val="00CE686D"/>
    <w:rsid w:val="00D05B82"/>
    <w:rsid w:val="00D56F16"/>
    <w:rsid w:val="00E328A0"/>
    <w:rsid w:val="00EA3369"/>
    <w:rsid w:val="00EC0244"/>
    <w:rsid w:val="00EE2CCB"/>
    <w:rsid w:val="00EF536E"/>
    <w:rsid w:val="00F3143B"/>
    <w:rsid w:val="00F34D11"/>
    <w:rsid w:val="00F75160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paragraph" w:styleId="1">
    <w:name w:val="heading 1"/>
    <w:basedOn w:val="a"/>
    <w:next w:val="a"/>
    <w:link w:val="10"/>
    <w:qFormat/>
    <w:rsid w:val="0075393B"/>
    <w:pPr>
      <w:keepNext/>
      <w:widowControl w:val="0"/>
      <w:spacing w:after="0" w:line="348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393B"/>
    <w:pPr>
      <w:keepNext/>
      <w:widowControl w:val="0"/>
      <w:spacing w:after="0" w:line="360" w:lineRule="auto"/>
      <w:jc w:val="both"/>
      <w:outlineLvl w:val="5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93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393B"/>
    <w:rPr>
      <w:rFonts w:eastAsia="Times New Roman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842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page number"/>
    <w:basedOn w:val="a0"/>
    <w:rsid w:val="0075393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5393B"/>
    <w:rPr>
      <w:rFonts w:eastAsia="Times New Roman" w:cs="Times New Roman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75393B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75393B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93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75393B"/>
    <w:rPr>
      <w:color w:val="000080"/>
      <w:u w:val="single"/>
    </w:rPr>
  </w:style>
  <w:style w:type="paragraph" w:styleId="ac">
    <w:name w:val="List Paragraph"/>
    <w:basedOn w:val="a"/>
    <w:uiPriority w:val="99"/>
    <w:qFormat/>
    <w:rsid w:val="0075393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4">
    <w:name w:val="Знак4"/>
    <w:basedOn w:val="a"/>
    <w:rsid w:val="00753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rsid w:val="00753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393B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">
    <w:name w:val="Название Знак"/>
    <w:basedOn w:val="a0"/>
    <w:link w:val="ae"/>
    <w:rsid w:val="0075393B"/>
    <w:rPr>
      <w:rFonts w:eastAsia="Times New Roman" w:cs="Times New Roman"/>
      <w:b/>
      <w:bCs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60D3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6807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60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6EB3EB52D9B269832346CD7C365D6BCDF84587009CE59DCADC9C5E1FD8179BD58B893433FEw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6EB3EB52D9B269832346CD7C365D6BCDF845870593E59DCADC9C5E1FD8179BD58B89373BE8C20CF3w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6</cp:revision>
  <cp:lastPrinted>2016-08-24T12:37:00Z</cp:lastPrinted>
  <dcterms:created xsi:type="dcterms:W3CDTF">2021-11-25T10:29:00Z</dcterms:created>
  <dcterms:modified xsi:type="dcterms:W3CDTF">2021-11-25T11:51:00Z</dcterms:modified>
</cp:coreProperties>
</file>