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24" w:rsidRPr="00863A24" w:rsidRDefault="00863A24" w:rsidP="00863A2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863A24" w:rsidRPr="00863A24" w:rsidRDefault="00863A24" w:rsidP="00863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24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863A24" w:rsidRPr="00863A24" w:rsidRDefault="00863A24" w:rsidP="00863A24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863A24" w:rsidRPr="00863A24" w:rsidRDefault="00863A24" w:rsidP="00863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24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863A24" w:rsidRPr="00863A24" w:rsidRDefault="00863A24" w:rsidP="00863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24" w:rsidRPr="00863A24" w:rsidRDefault="00863A24" w:rsidP="00863A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A2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63A24" w:rsidRPr="00863A24" w:rsidRDefault="00863A24" w:rsidP="00863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A24" w:rsidRPr="00863A24" w:rsidRDefault="00863A24" w:rsidP="00863A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A24">
        <w:rPr>
          <w:rFonts w:ascii="Times New Roman" w:hAnsi="Times New Roman" w:cs="Times New Roman"/>
          <w:sz w:val="24"/>
          <w:szCs w:val="24"/>
        </w:rPr>
        <w:t>от 25.05.2017г.</w:t>
      </w:r>
      <w:r w:rsidRPr="00863A24">
        <w:rPr>
          <w:rFonts w:ascii="Times New Roman" w:hAnsi="Times New Roman" w:cs="Times New Roman"/>
          <w:sz w:val="24"/>
          <w:szCs w:val="24"/>
        </w:rPr>
        <w:tab/>
      </w:r>
      <w:r w:rsidRPr="00863A24">
        <w:rPr>
          <w:rFonts w:ascii="Times New Roman" w:hAnsi="Times New Roman" w:cs="Times New Roman"/>
          <w:sz w:val="24"/>
          <w:szCs w:val="24"/>
        </w:rPr>
        <w:tab/>
      </w:r>
      <w:r w:rsidRPr="00863A2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DB0021">
        <w:rPr>
          <w:rFonts w:ascii="Times New Roman" w:hAnsi="Times New Roman" w:cs="Times New Roman"/>
          <w:sz w:val="24"/>
          <w:szCs w:val="24"/>
        </w:rPr>
        <w:t>№ 64</w:t>
      </w:r>
    </w:p>
    <w:p w:rsidR="00863A24" w:rsidRPr="00863A24" w:rsidRDefault="00863A24" w:rsidP="00863A24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A24">
        <w:rPr>
          <w:rFonts w:ascii="Times New Roman" w:hAnsi="Times New Roman" w:cs="Times New Roman"/>
          <w:sz w:val="24"/>
          <w:szCs w:val="24"/>
        </w:rPr>
        <w:t>село Киевское</w:t>
      </w:r>
    </w:p>
    <w:p w:rsidR="0007638F" w:rsidRDefault="0007638F" w:rsidP="0007638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63A24" w:rsidRDefault="00863A24" w:rsidP="0007638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63A24" w:rsidRDefault="00863A24" w:rsidP="0007638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7638F" w:rsidRPr="001C435B" w:rsidRDefault="0007638F" w:rsidP="0007638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35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установления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Крымского района</w:t>
      </w:r>
    </w:p>
    <w:p w:rsidR="00EE3062" w:rsidRDefault="00EE3062" w:rsidP="001C43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A24" w:rsidRPr="001C435B" w:rsidRDefault="00863A24" w:rsidP="001C43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062" w:rsidRPr="001C435B" w:rsidRDefault="0007638F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Руководствуясь представлением Крымской межрайонной прокуратуры от 31 марта 2017 года №7-01-2017/1906, в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 целях реализации полномочий </w:t>
      </w:r>
      <w:r w:rsidRPr="001C435B">
        <w:rPr>
          <w:rFonts w:ascii="Times New Roman" w:hAnsi="Times New Roman" w:cs="Times New Roman"/>
          <w:sz w:val="28"/>
          <w:szCs w:val="28"/>
        </w:rPr>
        <w:t xml:space="preserve">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sz w:val="28"/>
          <w:szCs w:val="28"/>
        </w:rPr>
        <w:t xml:space="preserve"> 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C435B">
        <w:rPr>
          <w:rFonts w:ascii="Times New Roman" w:hAnsi="Times New Roman" w:cs="Times New Roman"/>
          <w:sz w:val="28"/>
          <w:szCs w:val="28"/>
        </w:rPr>
        <w:t xml:space="preserve"> Крымского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 района по обеспечению первичных мер пожарной безопасности в границах населенных пунктов поселения, в соответствии с</w:t>
      </w:r>
      <w:r w:rsidRPr="001C435B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EE3062" w:rsidRPr="001C435B">
        <w:rPr>
          <w:rFonts w:ascii="Times New Roman" w:hAnsi="Times New Roman" w:cs="Times New Roman"/>
          <w:sz w:val="28"/>
          <w:szCs w:val="28"/>
        </w:rPr>
        <w:t>от 06.10.2003</w:t>
      </w:r>
      <w:r w:rsidRPr="001C435B">
        <w:rPr>
          <w:rFonts w:ascii="Times New Roman" w:hAnsi="Times New Roman" w:cs="Times New Roman"/>
          <w:sz w:val="28"/>
          <w:szCs w:val="28"/>
        </w:rPr>
        <w:t xml:space="preserve"> года № 131-ФЗ «</w:t>
      </w:r>
      <w:r w:rsidR="00EE3062" w:rsidRPr="001C43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C435B">
        <w:rPr>
          <w:rFonts w:ascii="Times New Roman" w:hAnsi="Times New Roman" w:cs="Times New Roman"/>
          <w:sz w:val="28"/>
          <w:szCs w:val="28"/>
        </w:rPr>
        <w:t>»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, </w:t>
      </w:r>
      <w:r w:rsidRPr="001C435B">
        <w:rPr>
          <w:rFonts w:ascii="Times New Roman" w:hAnsi="Times New Roman" w:cs="Times New Roman"/>
          <w:sz w:val="28"/>
          <w:szCs w:val="28"/>
        </w:rPr>
        <w:t>Федеральным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1C435B">
        <w:rPr>
          <w:rFonts w:ascii="Times New Roman" w:hAnsi="Times New Roman" w:cs="Times New Roman"/>
          <w:sz w:val="28"/>
          <w:szCs w:val="28"/>
        </w:rPr>
        <w:t>ом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 от 21.12.1994</w:t>
      </w:r>
      <w:r w:rsidRPr="001C43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 </w:t>
      </w:r>
      <w:r w:rsidRPr="001C435B">
        <w:rPr>
          <w:rFonts w:ascii="Times New Roman" w:hAnsi="Times New Roman" w:cs="Times New Roman"/>
          <w:sz w:val="28"/>
          <w:szCs w:val="28"/>
        </w:rPr>
        <w:t>№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 69-ФЗ </w:t>
      </w:r>
      <w:r w:rsidRPr="001C435B">
        <w:rPr>
          <w:rFonts w:ascii="Times New Roman" w:hAnsi="Times New Roman" w:cs="Times New Roman"/>
          <w:sz w:val="28"/>
          <w:szCs w:val="28"/>
        </w:rPr>
        <w:t>«</w:t>
      </w:r>
      <w:r w:rsidR="00EE3062" w:rsidRPr="001C435B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Pr="001C435B">
        <w:rPr>
          <w:rFonts w:ascii="Times New Roman" w:hAnsi="Times New Roman" w:cs="Times New Roman"/>
          <w:sz w:val="28"/>
          <w:szCs w:val="28"/>
        </w:rPr>
        <w:t>»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, </w:t>
      </w:r>
      <w:r w:rsidRPr="001C435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от 22.07.2008 </w:t>
      </w:r>
      <w:r w:rsidRPr="001C435B">
        <w:rPr>
          <w:rFonts w:ascii="Times New Roman" w:hAnsi="Times New Roman" w:cs="Times New Roman"/>
          <w:sz w:val="28"/>
          <w:szCs w:val="28"/>
        </w:rPr>
        <w:t>№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 123 </w:t>
      </w:r>
      <w:r w:rsidRPr="001C435B">
        <w:rPr>
          <w:rFonts w:ascii="Times New Roman" w:hAnsi="Times New Roman" w:cs="Times New Roman"/>
          <w:sz w:val="28"/>
          <w:szCs w:val="28"/>
        </w:rPr>
        <w:t>«</w:t>
      </w:r>
      <w:r w:rsidR="00EE3062" w:rsidRPr="001C435B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Pr="001C435B">
        <w:rPr>
          <w:rFonts w:ascii="Times New Roman" w:hAnsi="Times New Roman" w:cs="Times New Roman"/>
          <w:sz w:val="28"/>
          <w:szCs w:val="28"/>
        </w:rPr>
        <w:t>»</w:t>
      </w:r>
      <w:r w:rsidR="00EE3062" w:rsidRPr="001C435B">
        <w:rPr>
          <w:rFonts w:ascii="Times New Roman" w:hAnsi="Times New Roman" w:cs="Times New Roman"/>
          <w:sz w:val="28"/>
          <w:szCs w:val="28"/>
        </w:rPr>
        <w:t>, Закон</w:t>
      </w:r>
      <w:r w:rsidRPr="001C435B">
        <w:rPr>
          <w:rFonts w:ascii="Times New Roman" w:hAnsi="Times New Roman" w:cs="Times New Roman"/>
          <w:sz w:val="28"/>
          <w:szCs w:val="28"/>
        </w:rPr>
        <w:t>ом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 Краснодарского края от 31.03.2000 </w:t>
      </w:r>
      <w:r w:rsidRPr="001C435B">
        <w:rPr>
          <w:rFonts w:ascii="Times New Roman" w:hAnsi="Times New Roman" w:cs="Times New Roman"/>
          <w:sz w:val="28"/>
          <w:szCs w:val="28"/>
        </w:rPr>
        <w:t>года №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 250 </w:t>
      </w:r>
      <w:r w:rsidRPr="001C435B">
        <w:rPr>
          <w:rFonts w:ascii="Times New Roman" w:hAnsi="Times New Roman" w:cs="Times New Roman"/>
          <w:sz w:val="28"/>
          <w:szCs w:val="28"/>
        </w:rPr>
        <w:t>«</w:t>
      </w:r>
      <w:r w:rsidR="00EE3062" w:rsidRPr="001C435B">
        <w:rPr>
          <w:rFonts w:ascii="Times New Roman" w:hAnsi="Times New Roman" w:cs="Times New Roman"/>
          <w:sz w:val="28"/>
          <w:szCs w:val="28"/>
        </w:rPr>
        <w:t>О пожарной безопасности в Краснодарском крае</w:t>
      </w:r>
      <w:r w:rsidRPr="001C435B">
        <w:rPr>
          <w:rFonts w:ascii="Times New Roman" w:hAnsi="Times New Roman" w:cs="Times New Roman"/>
          <w:sz w:val="28"/>
          <w:szCs w:val="28"/>
        </w:rPr>
        <w:t>»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, </w:t>
      </w:r>
      <w:r w:rsidRPr="001C435B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EE3062" w:rsidRPr="001C435B" w:rsidRDefault="0007638F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 </w:t>
      </w:r>
      <w:r w:rsidR="00EE3062" w:rsidRPr="001C435B">
        <w:rPr>
          <w:rFonts w:ascii="Times New Roman" w:hAnsi="Times New Roman" w:cs="Times New Roman"/>
          <w:sz w:val="28"/>
          <w:szCs w:val="28"/>
        </w:rPr>
        <w:t xml:space="preserve">1. Утвердить Положение о порядке </w:t>
      </w:r>
      <w:r w:rsidRPr="001C435B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EE3062" w:rsidRPr="001C435B">
        <w:rPr>
          <w:rFonts w:ascii="Times New Roman" w:hAnsi="Times New Roman" w:cs="Times New Roman"/>
          <w:sz w:val="28"/>
          <w:szCs w:val="28"/>
        </w:rPr>
        <w:t>особого противопожарно</w:t>
      </w:r>
      <w:r w:rsidRPr="001C435B">
        <w:rPr>
          <w:rFonts w:ascii="Times New Roman" w:hAnsi="Times New Roman" w:cs="Times New Roman"/>
          <w:sz w:val="28"/>
          <w:szCs w:val="28"/>
        </w:rPr>
        <w:t xml:space="preserve">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(приложение).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2. 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 Крымского района</w:t>
      </w:r>
      <w:r w:rsidRPr="001C435B">
        <w:rPr>
          <w:rFonts w:ascii="Times New Roman" w:hAnsi="Times New Roman" w:cs="Times New Roman"/>
          <w:sz w:val="28"/>
          <w:szCs w:val="28"/>
        </w:rPr>
        <w:t xml:space="preserve"> (</w:t>
      </w:r>
      <w:r w:rsidR="001C435B" w:rsidRPr="001C435B">
        <w:rPr>
          <w:rFonts w:ascii="Times New Roman" w:hAnsi="Times New Roman" w:cs="Times New Roman"/>
          <w:sz w:val="28"/>
          <w:szCs w:val="28"/>
        </w:rPr>
        <w:t>Гаврил</w:t>
      </w:r>
      <w:r w:rsidR="0007638F" w:rsidRPr="001C435B">
        <w:rPr>
          <w:rFonts w:ascii="Times New Roman" w:hAnsi="Times New Roman" w:cs="Times New Roman"/>
          <w:sz w:val="28"/>
          <w:szCs w:val="28"/>
        </w:rPr>
        <w:t>ова</w:t>
      </w:r>
      <w:r w:rsidRPr="001C435B">
        <w:rPr>
          <w:rFonts w:ascii="Times New Roman" w:hAnsi="Times New Roman" w:cs="Times New Roman"/>
          <w:sz w:val="28"/>
          <w:szCs w:val="28"/>
        </w:rPr>
        <w:t xml:space="preserve">) настоящее постановление 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обнародовать и разместить </w:t>
      </w:r>
      <w:r w:rsidRPr="001C435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    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4. Настоящее постановление вступает в силу со дня его 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1C435B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Крымского района</w:t>
      </w:r>
      <w:r w:rsidR="00863A24">
        <w:rPr>
          <w:rFonts w:ascii="Times New Roman" w:hAnsi="Times New Roman" w:cs="Times New Roman"/>
          <w:sz w:val="28"/>
          <w:szCs w:val="28"/>
        </w:rPr>
        <w:tab/>
      </w:r>
      <w:r w:rsidR="00863A24">
        <w:rPr>
          <w:rFonts w:ascii="Times New Roman" w:hAnsi="Times New Roman" w:cs="Times New Roman"/>
          <w:sz w:val="28"/>
          <w:szCs w:val="28"/>
        </w:rPr>
        <w:tab/>
      </w:r>
      <w:r w:rsidR="00863A24">
        <w:rPr>
          <w:rFonts w:ascii="Times New Roman" w:hAnsi="Times New Roman" w:cs="Times New Roman"/>
          <w:sz w:val="28"/>
          <w:szCs w:val="28"/>
        </w:rPr>
        <w:tab/>
      </w:r>
      <w:r w:rsidR="00863A24">
        <w:rPr>
          <w:rFonts w:ascii="Times New Roman" w:hAnsi="Times New Roman" w:cs="Times New Roman"/>
          <w:sz w:val="28"/>
          <w:szCs w:val="28"/>
        </w:rPr>
        <w:tab/>
      </w:r>
      <w:r w:rsidR="00863A24">
        <w:rPr>
          <w:rFonts w:ascii="Times New Roman" w:hAnsi="Times New Roman" w:cs="Times New Roman"/>
          <w:sz w:val="28"/>
          <w:szCs w:val="28"/>
        </w:rPr>
        <w:tab/>
      </w:r>
      <w:r w:rsidR="00863A24">
        <w:rPr>
          <w:rFonts w:ascii="Times New Roman" w:hAnsi="Times New Roman" w:cs="Times New Roman"/>
          <w:sz w:val="28"/>
          <w:szCs w:val="28"/>
        </w:rPr>
        <w:tab/>
      </w:r>
      <w:r w:rsidR="00863A24">
        <w:rPr>
          <w:rFonts w:ascii="Times New Roman" w:hAnsi="Times New Roman" w:cs="Times New Roman"/>
          <w:sz w:val="28"/>
          <w:szCs w:val="28"/>
        </w:rPr>
        <w:tab/>
        <w:t>Б.С.Шатун</w:t>
      </w:r>
    </w:p>
    <w:p w:rsidR="001C435B" w:rsidRDefault="001C435B" w:rsidP="000763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A24" w:rsidRPr="001C435B" w:rsidRDefault="00863A24" w:rsidP="0007638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07638F" w:rsidRPr="003C1B8D" w:rsidTr="003C1B8D">
        <w:tc>
          <w:tcPr>
            <w:tcW w:w="4924" w:type="dxa"/>
            <w:shd w:val="clear" w:color="auto" w:fill="auto"/>
          </w:tcPr>
          <w:p w:rsidR="0007638F" w:rsidRPr="003C1B8D" w:rsidRDefault="0007638F" w:rsidP="003C1B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</w:tcPr>
          <w:p w:rsidR="0007638F" w:rsidRPr="003C1B8D" w:rsidRDefault="0007638F" w:rsidP="003C1B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7638F" w:rsidRPr="003C1B8D" w:rsidRDefault="0007638F" w:rsidP="003C1B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7638F" w:rsidRPr="003C1B8D" w:rsidRDefault="001C435B" w:rsidP="003C1B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07638F" w:rsidRPr="003C1B8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63A24" w:rsidRPr="003C1B8D" w:rsidRDefault="0007638F" w:rsidP="003C1B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 w:rsidR="00863A24" w:rsidRPr="003C1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638F" w:rsidRPr="003C1B8D" w:rsidRDefault="00863A24" w:rsidP="003C1B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B8D">
              <w:rPr>
                <w:rFonts w:ascii="Times New Roman" w:hAnsi="Times New Roman" w:cs="Times New Roman"/>
                <w:sz w:val="28"/>
                <w:szCs w:val="28"/>
              </w:rPr>
              <w:t>от 25.05.2017г. №6</w:t>
            </w:r>
            <w:r w:rsidR="00815F08" w:rsidRPr="003C1B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7638F" w:rsidRPr="001C435B" w:rsidRDefault="0007638F" w:rsidP="0007638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638F" w:rsidRDefault="0007638F" w:rsidP="001C435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35B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установления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1C435B" w:rsidRPr="001C435B" w:rsidRDefault="001C435B" w:rsidP="001C435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1. Настоящее Положение о порядке установления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07638F"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1C435B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положениями Ф</w:t>
      </w:r>
      <w:r w:rsidRPr="001C435B">
        <w:rPr>
          <w:rFonts w:ascii="Times New Roman" w:hAnsi="Times New Roman" w:cs="Times New Roman"/>
          <w:sz w:val="28"/>
          <w:szCs w:val="28"/>
        </w:rPr>
        <w:t xml:space="preserve">едерального закона от 06.10.2003 </w:t>
      </w:r>
      <w:r w:rsidR="008046F9" w:rsidRPr="001C435B">
        <w:rPr>
          <w:rFonts w:ascii="Times New Roman" w:hAnsi="Times New Roman" w:cs="Times New Roman"/>
          <w:sz w:val="28"/>
          <w:szCs w:val="28"/>
        </w:rPr>
        <w:t>года № 131-ФЗ «</w:t>
      </w:r>
      <w:r w:rsidRPr="001C43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46F9" w:rsidRPr="001C435B">
        <w:rPr>
          <w:rFonts w:ascii="Times New Roman" w:hAnsi="Times New Roman" w:cs="Times New Roman"/>
          <w:sz w:val="28"/>
          <w:szCs w:val="28"/>
        </w:rPr>
        <w:t>», Ф</w:t>
      </w:r>
      <w:r w:rsidRPr="001C435B">
        <w:rPr>
          <w:rFonts w:ascii="Times New Roman" w:hAnsi="Times New Roman" w:cs="Times New Roman"/>
          <w:sz w:val="28"/>
          <w:szCs w:val="28"/>
        </w:rPr>
        <w:t>едерального закона от 21.12.1994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года № 69-ФЗ «</w:t>
      </w:r>
      <w:r w:rsidRPr="001C435B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8046F9" w:rsidRPr="001C435B">
        <w:rPr>
          <w:rFonts w:ascii="Times New Roman" w:hAnsi="Times New Roman" w:cs="Times New Roman"/>
          <w:sz w:val="28"/>
          <w:szCs w:val="28"/>
        </w:rPr>
        <w:t>»</w:t>
      </w:r>
      <w:r w:rsidRPr="001C435B">
        <w:rPr>
          <w:rFonts w:ascii="Times New Roman" w:hAnsi="Times New Roman" w:cs="Times New Roman"/>
          <w:sz w:val="28"/>
          <w:szCs w:val="28"/>
        </w:rPr>
        <w:t xml:space="preserve">, 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C435B">
        <w:rPr>
          <w:rFonts w:ascii="Times New Roman" w:hAnsi="Times New Roman" w:cs="Times New Roman"/>
          <w:sz w:val="28"/>
          <w:szCs w:val="28"/>
        </w:rPr>
        <w:t>от 22.07.2008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года № 123 «</w:t>
      </w:r>
      <w:r w:rsidRPr="001C435B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8046F9" w:rsidRPr="001C435B">
        <w:rPr>
          <w:rFonts w:ascii="Times New Roman" w:hAnsi="Times New Roman" w:cs="Times New Roman"/>
          <w:sz w:val="28"/>
          <w:szCs w:val="28"/>
        </w:rPr>
        <w:t>»</w:t>
      </w:r>
      <w:r w:rsidRPr="001C435B">
        <w:rPr>
          <w:rFonts w:ascii="Times New Roman" w:hAnsi="Times New Roman" w:cs="Times New Roman"/>
          <w:sz w:val="28"/>
          <w:szCs w:val="28"/>
        </w:rPr>
        <w:t xml:space="preserve">, Закона Краснодарского края от 31.03.2000 </w:t>
      </w:r>
      <w:r w:rsidR="008046F9" w:rsidRPr="001C435B">
        <w:rPr>
          <w:rFonts w:ascii="Times New Roman" w:hAnsi="Times New Roman" w:cs="Times New Roman"/>
          <w:sz w:val="28"/>
          <w:szCs w:val="28"/>
        </w:rPr>
        <w:t>года №</w:t>
      </w:r>
      <w:r w:rsidRPr="001C435B">
        <w:rPr>
          <w:rFonts w:ascii="Times New Roman" w:hAnsi="Times New Roman" w:cs="Times New Roman"/>
          <w:sz w:val="28"/>
          <w:szCs w:val="28"/>
        </w:rPr>
        <w:t xml:space="preserve"> 250 </w:t>
      </w:r>
      <w:r w:rsidR="008046F9" w:rsidRPr="001C435B">
        <w:rPr>
          <w:rFonts w:ascii="Times New Roman" w:hAnsi="Times New Roman" w:cs="Times New Roman"/>
          <w:sz w:val="28"/>
          <w:szCs w:val="28"/>
        </w:rPr>
        <w:t>«</w:t>
      </w:r>
      <w:r w:rsidRPr="001C435B">
        <w:rPr>
          <w:rFonts w:ascii="Times New Roman" w:hAnsi="Times New Roman" w:cs="Times New Roman"/>
          <w:sz w:val="28"/>
          <w:szCs w:val="28"/>
        </w:rPr>
        <w:t>О пожарной безопасности в Краснодарском крае</w:t>
      </w:r>
      <w:r w:rsidR="008046F9" w:rsidRPr="001C435B">
        <w:rPr>
          <w:rFonts w:ascii="Times New Roman" w:hAnsi="Times New Roman" w:cs="Times New Roman"/>
          <w:sz w:val="28"/>
          <w:szCs w:val="28"/>
        </w:rPr>
        <w:t>»</w:t>
      </w:r>
      <w:r w:rsidRPr="001C435B">
        <w:rPr>
          <w:rFonts w:ascii="Times New Roman" w:hAnsi="Times New Roman" w:cs="Times New Roman"/>
          <w:sz w:val="28"/>
          <w:szCs w:val="28"/>
        </w:rPr>
        <w:t xml:space="preserve">, и регулирует вопросы установления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1C435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C435B" w:rsidRPr="001C435B">
        <w:rPr>
          <w:rFonts w:ascii="Times New Roman" w:hAnsi="Times New Roman" w:cs="Times New Roman"/>
          <w:sz w:val="28"/>
          <w:szCs w:val="28"/>
        </w:rPr>
        <w:t xml:space="preserve"> Кие</w:t>
      </w:r>
      <w:r w:rsidR="008046F9" w:rsidRPr="001C435B">
        <w:rPr>
          <w:rFonts w:ascii="Times New Roman" w:hAnsi="Times New Roman" w:cs="Times New Roman"/>
          <w:sz w:val="28"/>
          <w:szCs w:val="28"/>
        </w:rPr>
        <w:t>вское с</w:t>
      </w:r>
      <w:r w:rsidRPr="001C435B">
        <w:rPr>
          <w:rFonts w:ascii="Times New Roman" w:hAnsi="Times New Roman" w:cs="Times New Roman"/>
          <w:sz w:val="28"/>
          <w:szCs w:val="28"/>
        </w:rPr>
        <w:t>ельское поселение).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2. 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3. Требования пожарной безопасности - специальные условия организационного и (или) технического характера, установленные в целях обеспечения пожарной безопасности в соответствии с законодательством Российской Федерации.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4. В случае повышения пожарной опасности администрация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C435B">
        <w:rPr>
          <w:rFonts w:ascii="Times New Roman" w:hAnsi="Times New Roman" w:cs="Times New Roman"/>
          <w:sz w:val="28"/>
          <w:szCs w:val="28"/>
        </w:rPr>
        <w:t xml:space="preserve"> своим распоряжением устанавливает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C435B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режим. 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1C435B">
        <w:rPr>
          <w:rFonts w:ascii="Times New Roman" w:hAnsi="Times New Roman" w:cs="Times New Roman"/>
          <w:sz w:val="28"/>
          <w:szCs w:val="28"/>
        </w:rPr>
        <w:t xml:space="preserve"> об установлении особого противопожарного режима является обязательным для исполнения предприятиями, организациями, учреждениями независимо от организационно-правовых форм и форм собственности и гражданами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C435B">
        <w:rPr>
          <w:rFonts w:ascii="Times New Roman" w:hAnsi="Times New Roman" w:cs="Times New Roman"/>
          <w:sz w:val="28"/>
          <w:szCs w:val="28"/>
        </w:rPr>
        <w:t>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5. 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C435B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 xml:space="preserve">должно регламентировать порядок проведения необходимых мероприятий по укреплению или стабилизации пожарной безопасности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>(или его части) и должно включать: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утверждение дополнительных требований пожарной безопасности, действующих в период установления особого противопожарного режима;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lastRenderedPageBreak/>
        <w:t xml:space="preserve">- предложения в органы государственного пожарного надзора по 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Крымскому </w:t>
      </w:r>
      <w:r w:rsidRPr="001C435B">
        <w:rPr>
          <w:rFonts w:ascii="Times New Roman" w:hAnsi="Times New Roman" w:cs="Times New Roman"/>
          <w:sz w:val="28"/>
          <w:szCs w:val="28"/>
        </w:rPr>
        <w:t xml:space="preserve"> району, подразделение федеральной противопожарной службы по усилению требований пожарной безопасности и надзора за соблюдением требований пожарной безопасности при введении особого противопожарного режима;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порядок контроля за реализацией комплекса мероприятий по укреплению пожарной безопасности при введении особого противопожарного режима.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6. Основаниями для введения особого противопожарного режима являются: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крушения, аварии н</w:t>
      </w:r>
      <w:r w:rsidR="001C435B" w:rsidRPr="001C435B">
        <w:rPr>
          <w:rFonts w:ascii="Times New Roman" w:hAnsi="Times New Roman" w:cs="Times New Roman"/>
          <w:sz w:val="28"/>
          <w:szCs w:val="28"/>
        </w:rPr>
        <w:t>а транспорте, перевозящем легко</w:t>
      </w:r>
      <w:r w:rsidRPr="001C435B">
        <w:rPr>
          <w:rFonts w:ascii="Times New Roman" w:hAnsi="Times New Roman" w:cs="Times New Roman"/>
          <w:sz w:val="28"/>
          <w:szCs w:val="28"/>
        </w:rPr>
        <w:t>воспламеняющиеся и горючие жидкости или горючие газы, с аварийным выбросом в объеме 20 тонн и более;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порыв магистрального газопровода;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аварии на складах нефтепродуктов, заправочных станциях, связанные с разливом легковоспламеняющихся или горючих жидкостей в объеме 20 тонн и более за пределы территории склада;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аварийное отключение коммунальной системы жизнеобеспечения или электроэнергетической системы в жилых кварталах на 2 суток и более;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сильный ветер (в том числе смерчи и шквалы) со скоростью ветра в порывах 30 и более метров в секунду;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установление жаркой сухой погоды с повышением температуры воздуха до плюс 40 градусов по Цельсию и выше в течение одной недели и более;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установление холодной погоды с понижением температуры воздуха до минус 25 градусов по Цельсию и ниже в течение одной недели и более;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крупные пожары на площади 5 гектаров и более в границах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C435B">
        <w:rPr>
          <w:rFonts w:ascii="Times New Roman" w:hAnsi="Times New Roman" w:cs="Times New Roman"/>
          <w:sz w:val="28"/>
          <w:szCs w:val="28"/>
        </w:rPr>
        <w:t>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увеличение количества пожаров или случаев гибели на пожарах людей в жилом секторе;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увеличение количества пожаров с крупным материальным ущербом;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получение предписания государственного пожарного инспектора по 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Крымскому </w:t>
      </w:r>
      <w:r w:rsidRPr="001C435B">
        <w:rPr>
          <w:rFonts w:ascii="Times New Roman" w:hAnsi="Times New Roman" w:cs="Times New Roman"/>
          <w:sz w:val="28"/>
          <w:szCs w:val="28"/>
        </w:rPr>
        <w:t>району о необходимости установления особого противопожарного режима и проведения противопожарных мероприятий.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7. На период действия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 xml:space="preserve">или его части устанавливаются специально разрабатываемые дополнительные требования пожарной безопасности, которые должны быть согласованы с органом государственного пожарного надзора по 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Крымскому</w:t>
      </w:r>
      <w:r w:rsidRPr="001C435B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8. В зависимости от складывающейся обстановки при установлении особого противопожарного режима вносятся предложения о введении дополнительных требований пожарной безопасности, об организации дополнительных мер обеспечения пожарной безопасности, в том числе: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осуществление передачи информационных сообщений о введении особого противопожарного режима через средства оповещения, и средства </w:t>
      </w:r>
      <w:r w:rsidRPr="001C435B">
        <w:rPr>
          <w:rFonts w:ascii="Times New Roman" w:hAnsi="Times New Roman" w:cs="Times New Roman"/>
          <w:sz w:val="28"/>
          <w:szCs w:val="28"/>
        </w:rPr>
        <w:lastRenderedPageBreak/>
        <w:t>массовой информации;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использование имеющейся приспособленной для целей пожаротушения водовозной и землеройной техники;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организация патрулирования пожароопасных территорий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>силами местного населения и членов добровольных пожарных формирований с первичными средствами пожаротушения;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проведение разъяснительной работы о мерах пожарной безопасности и действиях в случае пожара через средства массовой информации, внештатных инструкторов пожарной профилактики на безвозмездной основе;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в условиях устойчивой сухой, жаркой или ветреной погоды или при получении штормового предупреждения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>с частной малоэтажной застройкой, дачных и садовых участках, гаражных кооперативах, на предприятиях осуществление временной приостановки топки печей, кухонных очагов, котельных установок, работающих на твердом топливе, проведения пожароопасных работ на определенных участках и запрещение разведения костров и организации сельскохозяйственных палов;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ограждение периметров микрорайонов и садоводств, объектов с массовым пребыванием людей, частной малоэтажной застройки, расположенных в лесных массивах, защитной минерализованной полосой шириной не менее 6 метров, удаление сухой растительности;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временное ограничение посещения лесополос и лесонасаждений;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обеспечение использования общественного вида транспорта для экстренной эвакуации населения.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9. В рамках обеспечения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администрация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C435B">
        <w:rPr>
          <w:rFonts w:ascii="Times New Roman" w:hAnsi="Times New Roman" w:cs="Times New Roman"/>
          <w:sz w:val="28"/>
          <w:szCs w:val="28"/>
        </w:rPr>
        <w:t xml:space="preserve">  разрабатывает и проводит следующие мероприятия: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рассматривает на заседаниях комиссии по чрезвычайным ситуациям и обеспечению пожарной безопасности вопросы обеспечения пожарной безопасности в сложившейся обстановке, вырабатывает предложения и рекомендации органам местного самоуправления и организациям;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принимает необходимые меры по своевременной очистке территорий населенных пунктов городского округа от горючих отходов и мусора;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информирует в установленном законодательством порядке уполномоченные органы о нарушениях требования пожарной безопасности;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организует наблюдение за противопожарным состоянием населенных пунктов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>и в прилегающих к ним зонах путем несения дежурства гражданами и работниками организаций;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предусматривает мероприятия, исключающие возможность переброса огня от лесных и полевых пожаров на здания и сооружения населенных пунктов и на прилегающие к ним зоны;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проводит информационно-разъяснительную работу с населением об опасности разведения костров на территории населенных пунктов и в прилегающих к ним зонах;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- своим распоряжением может временно приостанавливать разведение </w:t>
      </w:r>
      <w:r w:rsidRPr="001C435B">
        <w:rPr>
          <w:rFonts w:ascii="Times New Roman" w:hAnsi="Times New Roman" w:cs="Times New Roman"/>
          <w:sz w:val="28"/>
          <w:szCs w:val="28"/>
        </w:rPr>
        <w:lastRenderedPageBreak/>
        <w:t>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организует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организует в помощь членам добровольной пожарной охраны дежурство граждан и работников предприятий, расположенных в населенном пункте;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принимает иные дополнительные меры пожарной безопасности, не противоречащие законодательству Российской Федерации и Краснодарского края.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10. На период действия особого противопожарного режима на территории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1C435B">
        <w:rPr>
          <w:rFonts w:ascii="Times New Roman" w:hAnsi="Times New Roman" w:cs="Times New Roman"/>
          <w:sz w:val="28"/>
          <w:szCs w:val="28"/>
        </w:rPr>
        <w:t>или его части, по согласованию с органами государственного пожарного надзора, привлекаются силы и средства организаций для предотвращения и ликвидации последствий пожаров.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11. Финансирование мероприятий по обеспечению особого противопожарного режима осуществляется за счёт резерва финансовых средств (резервного фонда)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поселения. В случае недостаточности этих средств привлекаются также дополнительные финансовые средства из бюджета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и иных источников.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Финансовые средства, предназначенные для обеспечения особого противопожарного режима, направляются на: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оплату использования дополнительно привлекаемой пожарной, специальной и приспособленной для целей пожаротушения техники;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обеспечение привлекаемых сил горюче-смазочными материалами, спецодеждой и питанием;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оплату труда лиц, привлекаемых к тушению пожаров в условиях повышенного риска для их здоровья и жизни.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12. Руководители организаций, учреждений, предприятий всех форм собственности при установлении особого противопожарного режима: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обеспечивают запасы воды для целей пожаротушения;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принимают меры по уборке сухой травы, валежника, иного горючего мусора с территорий, прилегающих к границам предприятий, организаций, учреждений;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- осуществляют иные мероприятия, связанные с решением вопросов содействия пожарной охране при тушении пожаров.</w:t>
      </w:r>
    </w:p>
    <w:p w:rsidR="00EE3062" w:rsidRPr="001C435B" w:rsidRDefault="00EE3062" w:rsidP="00076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 xml:space="preserve">13. По итогам принятых мер, а также в случае снижения пожарной </w:t>
      </w:r>
      <w:r w:rsidRPr="001C435B">
        <w:rPr>
          <w:rFonts w:ascii="Times New Roman" w:hAnsi="Times New Roman" w:cs="Times New Roman"/>
          <w:sz w:val="28"/>
          <w:szCs w:val="28"/>
        </w:rPr>
        <w:lastRenderedPageBreak/>
        <w:t xml:space="preserve">опасности администрацией </w:t>
      </w:r>
      <w:r w:rsidR="001C435B"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</w:t>
      </w:r>
      <w:r w:rsidRPr="001C435B">
        <w:rPr>
          <w:rFonts w:ascii="Times New Roman" w:hAnsi="Times New Roman" w:cs="Times New Roman"/>
          <w:sz w:val="28"/>
          <w:szCs w:val="28"/>
        </w:rPr>
        <w:t>постановление об отмене особого противопожарного режима.</w:t>
      </w:r>
    </w:p>
    <w:p w:rsidR="008046F9" w:rsidRDefault="008046F9" w:rsidP="008046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A24" w:rsidRPr="001C435B" w:rsidRDefault="00863A24" w:rsidP="008046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46F9" w:rsidRPr="001C435B" w:rsidRDefault="008046F9" w:rsidP="008046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046F9" w:rsidRPr="001C435B" w:rsidRDefault="001C435B" w:rsidP="008046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35B">
        <w:rPr>
          <w:rFonts w:ascii="Times New Roman" w:hAnsi="Times New Roman" w:cs="Times New Roman"/>
          <w:sz w:val="28"/>
          <w:szCs w:val="28"/>
        </w:rPr>
        <w:t>Киевского</w:t>
      </w:r>
      <w:r w:rsidR="008046F9" w:rsidRPr="001C435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435B">
        <w:rPr>
          <w:rFonts w:ascii="Times New Roman" w:hAnsi="Times New Roman" w:cs="Times New Roman"/>
          <w:sz w:val="28"/>
          <w:szCs w:val="28"/>
        </w:rPr>
        <w:t>В.Г.Пискун</w:t>
      </w:r>
    </w:p>
    <w:p w:rsidR="006C678B" w:rsidRPr="006C678B" w:rsidRDefault="006C678B" w:rsidP="006C678B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6C678B" w:rsidRPr="006C678B" w:rsidSect="0007638F">
      <w:pgSz w:w="11900" w:h="16800"/>
      <w:pgMar w:top="1134" w:right="567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D3A"/>
    <w:rsid w:val="0007638F"/>
    <w:rsid w:val="001C435B"/>
    <w:rsid w:val="003C1B8D"/>
    <w:rsid w:val="006338F7"/>
    <w:rsid w:val="006C678B"/>
    <w:rsid w:val="008046F9"/>
    <w:rsid w:val="00815F08"/>
    <w:rsid w:val="00863A24"/>
    <w:rsid w:val="00B53699"/>
    <w:rsid w:val="00DB0021"/>
    <w:rsid w:val="00E51D3A"/>
    <w:rsid w:val="00E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5C7AE3-B757-446B-A33A-DA8EBE01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07638F"/>
    <w:rPr>
      <w:rFonts w:cs="Times New Roman"/>
      <w:color w:val="0000FF"/>
      <w:u w:val="single"/>
    </w:rPr>
  </w:style>
  <w:style w:type="table" w:styleId="affff1">
    <w:name w:val="Table Grid"/>
    <w:basedOn w:val="a1"/>
    <w:uiPriority w:val="59"/>
    <w:rsid w:val="0007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dcterms:created xsi:type="dcterms:W3CDTF">2017-06-02T13:52:00Z</dcterms:created>
  <dcterms:modified xsi:type="dcterms:W3CDTF">2017-06-02T13:52:00Z</dcterms:modified>
</cp:coreProperties>
</file>