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F7" w:rsidRPr="00345EF7" w:rsidRDefault="00345EF7" w:rsidP="00345EF7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bCs/>
          <w:spacing w:val="-3"/>
          <w:kern w:val="0"/>
          <w:sz w:val="28"/>
          <w:szCs w:val="28"/>
        </w:rPr>
      </w:pPr>
      <w:r w:rsidRPr="00345EF7">
        <w:rPr>
          <w:rFonts w:eastAsia="Times New Roman" w:cs="Times New Roman"/>
          <w:noProof/>
          <w:kern w:val="0"/>
          <w:szCs w:val="24"/>
        </w:rPr>
        <w:drawing>
          <wp:inline distT="0" distB="0" distL="0" distR="0" wp14:anchorId="415DE4CD" wp14:editId="4A1F6B42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EF7" w:rsidRPr="00345EF7" w:rsidRDefault="00345EF7" w:rsidP="00345EF7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345EF7">
        <w:rPr>
          <w:rFonts w:eastAsia="Times New Roman" w:cs="Times New Roman"/>
          <w:b/>
          <w:kern w:val="0"/>
          <w:sz w:val="28"/>
          <w:szCs w:val="28"/>
        </w:rPr>
        <w:t>АДМИНИСТРАЦИЯ КИЕВСКОГО СЕЛЬСКОГО ПОСЕЛЕНИЯ</w:t>
      </w:r>
    </w:p>
    <w:p w:rsidR="00345EF7" w:rsidRPr="00345EF7" w:rsidRDefault="00345EF7" w:rsidP="00345EF7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8"/>
          <w:szCs w:val="8"/>
        </w:rPr>
      </w:pPr>
    </w:p>
    <w:p w:rsidR="00345EF7" w:rsidRPr="00345EF7" w:rsidRDefault="00345EF7" w:rsidP="00345EF7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345EF7">
        <w:rPr>
          <w:rFonts w:eastAsia="Times New Roman" w:cs="Times New Roman"/>
          <w:b/>
          <w:kern w:val="0"/>
          <w:sz w:val="28"/>
          <w:szCs w:val="28"/>
        </w:rPr>
        <w:t>КРЫМСКОГО РАЙОНА</w:t>
      </w:r>
    </w:p>
    <w:p w:rsidR="00345EF7" w:rsidRPr="00345EF7" w:rsidRDefault="00345EF7" w:rsidP="00345EF7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:rsidR="00345EF7" w:rsidRPr="00345EF7" w:rsidRDefault="00345EF7" w:rsidP="00345EF7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36"/>
          <w:szCs w:val="36"/>
        </w:rPr>
      </w:pPr>
      <w:r w:rsidRPr="00345EF7">
        <w:rPr>
          <w:rFonts w:eastAsia="Times New Roman" w:cs="Times New Roman"/>
          <w:b/>
          <w:kern w:val="0"/>
          <w:sz w:val="36"/>
          <w:szCs w:val="36"/>
        </w:rPr>
        <w:t>ПОСТАНОВЛЕНИЕ</w:t>
      </w:r>
    </w:p>
    <w:p w:rsidR="00345EF7" w:rsidRPr="00345EF7" w:rsidRDefault="00345EF7" w:rsidP="00345EF7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:rsidR="00345EF7" w:rsidRPr="00345EF7" w:rsidRDefault="00345EF7" w:rsidP="00345EF7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Cs w:val="24"/>
        </w:rPr>
      </w:pPr>
      <w:r>
        <w:rPr>
          <w:rFonts w:eastAsia="Times New Roman" w:cs="Times New Roman"/>
          <w:kern w:val="0"/>
          <w:szCs w:val="24"/>
        </w:rPr>
        <w:t>от 18.03.2025г.</w:t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  <w:t xml:space="preserve"> № 81</w:t>
      </w:r>
      <w:r w:rsidRPr="00345EF7">
        <w:rPr>
          <w:rFonts w:eastAsia="Times New Roman" w:cs="Times New Roman"/>
          <w:kern w:val="0"/>
          <w:szCs w:val="24"/>
        </w:rPr>
        <w:t xml:space="preserve"> </w:t>
      </w:r>
    </w:p>
    <w:p w:rsidR="00345EF7" w:rsidRPr="00345EF7" w:rsidRDefault="00345EF7" w:rsidP="00345EF7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Cs w:val="24"/>
        </w:rPr>
      </w:pPr>
      <w:r w:rsidRPr="00345EF7">
        <w:rPr>
          <w:rFonts w:eastAsia="Times New Roman" w:cs="Times New Roman"/>
          <w:kern w:val="0"/>
          <w:szCs w:val="24"/>
        </w:rPr>
        <w:t>село Киевское</w:t>
      </w:r>
    </w:p>
    <w:p w:rsidR="00F53713" w:rsidRDefault="00F53713" w:rsidP="004675AD">
      <w:pPr>
        <w:pStyle w:val="a3"/>
        <w:ind w:firstLine="567"/>
        <w:rPr>
          <w:rFonts w:cs="Times New Roman"/>
          <w:sz w:val="28"/>
          <w:szCs w:val="28"/>
        </w:rPr>
      </w:pPr>
    </w:p>
    <w:p w:rsidR="00F53713" w:rsidRPr="00823002" w:rsidRDefault="00F53713" w:rsidP="00823002">
      <w:pPr>
        <w:widowControl/>
        <w:jc w:val="center"/>
        <w:rPr>
          <w:rFonts w:cs="Times New Roman"/>
          <w:b/>
          <w:sz w:val="28"/>
          <w:szCs w:val="28"/>
        </w:rPr>
      </w:pPr>
      <w:proofErr w:type="gramStart"/>
      <w:r w:rsidRPr="00086961">
        <w:rPr>
          <w:rFonts w:cs="Times New Roman"/>
          <w:b/>
          <w:sz w:val="28"/>
          <w:szCs w:val="28"/>
        </w:rPr>
        <w:t xml:space="preserve">О внесении изменений в постановление администрации Киевского сельского поселения Крымского </w:t>
      </w:r>
      <w:r w:rsidR="002E01DC">
        <w:rPr>
          <w:rFonts w:cs="Times New Roman"/>
          <w:b/>
          <w:sz w:val="28"/>
          <w:szCs w:val="28"/>
        </w:rPr>
        <w:t>района от 28 декабря 2022 года</w:t>
      </w:r>
      <w:r w:rsidRPr="00086961">
        <w:rPr>
          <w:rFonts w:cs="Times New Roman"/>
          <w:b/>
          <w:sz w:val="28"/>
          <w:szCs w:val="28"/>
        </w:rPr>
        <w:t xml:space="preserve"> № 379 «</w:t>
      </w:r>
      <w:r w:rsidRPr="00086961">
        <w:rPr>
          <w:rFonts w:cs="Times New Roman"/>
          <w:b/>
          <w:bCs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</w:t>
      </w:r>
      <w:r w:rsidR="002E01DC">
        <w:rPr>
          <w:rFonts w:cs="Times New Roman"/>
          <w:b/>
          <w:bCs/>
          <w:sz w:val="28"/>
          <w:szCs w:val="28"/>
        </w:rPr>
        <w:t>ьного закона от 5 апреля 2013 года</w:t>
      </w:r>
      <w:r w:rsidRPr="00086961">
        <w:rPr>
          <w:rFonts w:cs="Times New Roman"/>
          <w:b/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F53713" w:rsidRPr="00086961" w:rsidRDefault="00F53713" w:rsidP="00F53713">
      <w:pPr>
        <w:widowControl/>
        <w:ind w:firstLine="720"/>
        <w:jc w:val="both"/>
        <w:rPr>
          <w:rFonts w:cs="Times New Roman"/>
          <w:bCs/>
          <w:sz w:val="28"/>
          <w:szCs w:val="28"/>
        </w:rPr>
      </w:pPr>
    </w:p>
    <w:p w:rsidR="00F53713" w:rsidRPr="00086961" w:rsidRDefault="00F53713" w:rsidP="00F53713">
      <w:pPr>
        <w:widowControl/>
        <w:ind w:firstLine="720"/>
        <w:jc w:val="both"/>
        <w:rPr>
          <w:rFonts w:cs="Times New Roman"/>
          <w:sz w:val="28"/>
          <w:szCs w:val="28"/>
        </w:rPr>
      </w:pPr>
    </w:p>
    <w:p w:rsidR="00F53713" w:rsidRPr="00086961" w:rsidRDefault="00F53713" w:rsidP="00F53713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86961">
        <w:rPr>
          <w:rFonts w:eastAsiaTheme="minorHAnsi" w:cs="Times New Roman"/>
          <w:kern w:val="0"/>
          <w:sz w:val="28"/>
          <w:szCs w:val="28"/>
          <w:lang w:eastAsia="en-US"/>
        </w:rPr>
        <w:t xml:space="preserve">Руководствуясь положениями </w:t>
      </w:r>
      <w:r w:rsidRPr="00086961">
        <w:rPr>
          <w:rFonts w:cs="Times New Roman"/>
          <w:kern w:val="0"/>
          <w:sz w:val="28"/>
          <w:szCs w:val="28"/>
          <w:lang w:eastAsia="en-US"/>
        </w:rPr>
        <w:t xml:space="preserve">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нужд», </w:t>
      </w:r>
      <w:r w:rsidRPr="00086961">
        <w:rPr>
          <w:rFonts w:eastAsiaTheme="minorHAnsi" w:cs="Times New Roman"/>
          <w:kern w:val="0"/>
          <w:sz w:val="28"/>
          <w:szCs w:val="28"/>
          <w:lang w:eastAsia="en-US"/>
        </w:rPr>
        <w:t>п</w:t>
      </w:r>
      <w:r w:rsidR="00394FD3">
        <w:rPr>
          <w:rFonts w:eastAsiaTheme="minorHAnsi" w:cs="Times New Roman"/>
          <w:kern w:val="0"/>
          <w:sz w:val="28"/>
          <w:szCs w:val="28"/>
          <w:lang w:eastAsia="en-US"/>
        </w:rPr>
        <w:t>остановля</w:t>
      </w:r>
      <w:r w:rsidRPr="00086961">
        <w:rPr>
          <w:rFonts w:eastAsiaTheme="minorHAnsi" w:cs="Times New Roman"/>
          <w:kern w:val="0"/>
          <w:sz w:val="28"/>
          <w:szCs w:val="28"/>
          <w:lang w:eastAsia="en-US"/>
        </w:rPr>
        <w:t xml:space="preserve">ю: </w:t>
      </w:r>
    </w:p>
    <w:p w:rsidR="006131AA" w:rsidRDefault="00F53713" w:rsidP="006131AA">
      <w:pPr>
        <w:pStyle w:val="af8"/>
        <w:widowControl/>
        <w:numPr>
          <w:ilvl w:val="0"/>
          <w:numId w:val="1"/>
        </w:numPr>
        <w:ind w:left="0" w:firstLine="709"/>
        <w:jc w:val="both"/>
        <w:rPr>
          <w:rFonts w:cs="Times New Roman"/>
          <w:bCs/>
          <w:sz w:val="28"/>
          <w:szCs w:val="28"/>
        </w:rPr>
      </w:pPr>
      <w:proofErr w:type="gramStart"/>
      <w:r w:rsidRPr="006131AA">
        <w:rPr>
          <w:rFonts w:cs="Times New Roman"/>
          <w:color w:val="22272F"/>
          <w:sz w:val="28"/>
          <w:szCs w:val="28"/>
          <w:shd w:val="clear" w:color="auto" w:fill="FFFFFF"/>
        </w:rPr>
        <w:t>Внести изменения в постановление администрации</w:t>
      </w:r>
      <w:r w:rsidR="00042FE2" w:rsidRPr="006131AA">
        <w:rPr>
          <w:rFonts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131AA">
        <w:rPr>
          <w:rFonts w:cs="Times New Roman"/>
          <w:sz w:val="28"/>
          <w:szCs w:val="28"/>
        </w:rPr>
        <w:t>Киевского сельского поселения Крымского района от 28 декабря 2022 г. № 379 «</w:t>
      </w:r>
      <w:r w:rsidRPr="006131AA">
        <w:rPr>
          <w:rFonts w:cs="Times New Roman"/>
          <w:bCs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6131AA" w:rsidRPr="006131AA">
        <w:t xml:space="preserve"> </w:t>
      </w:r>
      <w:r w:rsidR="006131AA" w:rsidRPr="006131AA">
        <w:rPr>
          <w:rFonts w:cs="Times New Roman"/>
          <w:bCs/>
          <w:sz w:val="28"/>
          <w:szCs w:val="28"/>
        </w:rPr>
        <w:t xml:space="preserve">следующие изменения: </w:t>
      </w:r>
      <w:proofErr w:type="gramEnd"/>
    </w:p>
    <w:p w:rsidR="006131AA" w:rsidRPr="005C1147" w:rsidRDefault="006131AA" w:rsidP="006131AA">
      <w:pPr>
        <w:pStyle w:val="af8"/>
        <w:widowControl/>
        <w:ind w:left="0" w:firstLine="709"/>
        <w:jc w:val="both"/>
        <w:rPr>
          <w:rFonts w:cs="Times New Roman"/>
          <w:bCs/>
          <w:sz w:val="28"/>
          <w:szCs w:val="28"/>
        </w:rPr>
      </w:pPr>
      <w:r w:rsidRPr="005C1147">
        <w:rPr>
          <w:rFonts w:cs="Times New Roman"/>
          <w:bCs/>
          <w:sz w:val="28"/>
          <w:szCs w:val="28"/>
        </w:rPr>
        <w:t xml:space="preserve">1) в пункте 1 приложения к постановлению </w:t>
      </w:r>
      <w:r w:rsidR="005C1147" w:rsidRPr="005C1147">
        <w:rPr>
          <w:rFonts w:cs="Times New Roman"/>
          <w:bCs/>
          <w:sz w:val="28"/>
          <w:szCs w:val="28"/>
        </w:rPr>
        <w:t xml:space="preserve">слова «до 1 января 2023 года» заменить </w:t>
      </w:r>
      <w:proofErr w:type="gramStart"/>
      <w:r w:rsidR="005C1147" w:rsidRPr="005C1147">
        <w:rPr>
          <w:rFonts w:cs="Times New Roman"/>
          <w:bCs/>
          <w:sz w:val="28"/>
          <w:szCs w:val="28"/>
        </w:rPr>
        <w:t>на</w:t>
      </w:r>
      <w:proofErr w:type="gramEnd"/>
      <w:r w:rsidR="005C1147" w:rsidRPr="005C1147">
        <w:rPr>
          <w:rFonts w:cs="Times New Roman"/>
          <w:bCs/>
          <w:sz w:val="28"/>
          <w:szCs w:val="28"/>
        </w:rPr>
        <w:t xml:space="preserve"> «до 1 января 2026 года»;</w:t>
      </w:r>
    </w:p>
    <w:p w:rsidR="005B6732" w:rsidRPr="006131AA" w:rsidRDefault="006131AA" w:rsidP="005B6732">
      <w:pPr>
        <w:pStyle w:val="af8"/>
        <w:widowControl/>
        <w:ind w:left="0" w:firstLine="709"/>
        <w:jc w:val="both"/>
        <w:rPr>
          <w:rFonts w:cs="Times New Roman"/>
          <w:bCs/>
          <w:sz w:val="28"/>
          <w:szCs w:val="28"/>
        </w:rPr>
      </w:pPr>
      <w:r w:rsidRPr="005B6732">
        <w:rPr>
          <w:rFonts w:cs="Times New Roman"/>
          <w:bCs/>
          <w:sz w:val="28"/>
          <w:szCs w:val="28"/>
        </w:rPr>
        <w:t xml:space="preserve">2) </w:t>
      </w:r>
      <w:r w:rsidR="005B6732" w:rsidRPr="005B6732">
        <w:rPr>
          <w:rFonts w:cs="Times New Roman"/>
          <w:bCs/>
          <w:sz w:val="28"/>
          <w:szCs w:val="28"/>
        </w:rPr>
        <w:t xml:space="preserve">в подпункте 1 </w:t>
      </w:r>
      <w:r w:rsidRPr="005B6732">
        <w:rPr>
          <w:rFonts w:cs="Times New Roman"/>
          <w:bCs/>
          <w:sz w:val="28"/>
          <w:szCs w:val="28"/>
        </w:rPr>
        <w:t>пункт</w:t>
      </w:r>
      <w:r w:rsidR="005B6732" w:rsidRPr="005B6732">
        <w:rPr>
          <w:rFonts w:cs="Times New Roman"/>
          <w:bCs/>
          <w:sz w:val="28"/>
          <w:szCs w:val="28"/>
        </w:rPr>
        <w:t xml:space="preserve">а 3 </w:t>
      </w:r>
      <w:r w:rsidRPr="005B6732">
        <w:rPr>
          <w:rFonts w:cs="Times New Roman"/>
          <w:bCs/>
          <w:sz w:val="28"/>
          <w:szCs w:val="28"/>
        </w:rPr>
        <w:t xml:space="preserve"> </w:t>
      </w:r>
      <w:r w:rsidR="005B6732" w:rsidRPr="005B6732">
        <w:rPr>
          <w:rFonts w:cs="Times New Roman"/>
          <w:bCs/>
          <w:sz w:val="28"/>
          <w:szCs w:val="28"/>
        </w:rPr>
        <w:t>приложения к поста</w:t>
      </w:r>
      <w:r w:rsidR="005B6732">
        <w:rPr>
          <w:rFonts w:cs="Times New Roman"/>
          <w:bCs/>
          <w:sz w:val="28"/>
          <w:szCs w:val="28"/>
        </w:rPr>
        <w:t>новлению слова «до 1 января 2024</w:t>
      </w:r>
      <w:r w:rsidR="005B6732" w:rsidRPr="005B6732">
        <w:rPr>
          <w:rFonts w:cs="Times New Roman"/>
          <w:bCs/>
          <w:sz w:val="28"/>
          <w:szCs w:val="28"/>
        </w:rPr>
        <w:t xml:space="preserve"> года» заменить на «до 1 января 2026 года»;</w:t>
      </w:r>
    </w:p>
    <w:p w:rsidR="009B0F48" w:rsidRPr="00086961" w:rsidRDefault="004675AD" w:rsidP="004675AD">
      <w:pPr>
        <w:pStyle w:val="a3"/>
        <w:ind w:firstLine="567"/>
        <w:rPr>
          <w:rFonts w:cs="Times New Roman"/>
          <w:sz w:val="28"/>
          <w:szCs w:val="28"/>
        </w:rPr>
      </w:pPr>
      <w:r w:rsidRPr="00086961">
        <w:rPr>
          <w:rFonts w:cs="Times New Roman"/>
          <w:sz w:val="28"/>
          <w:szCs w:val="28"/>
        </w:rPr>
        <w:t>2. Главному специалисту администрации Киевского сельского поселения Крымского района Гавриловой З.А.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9F43FD">
        <w:rPr>
          <w:rFonts w:cs="Times New Roman"/>
          <w:sz w:val="28"/>
          <w:szCs w:val="28"/>
        </w:rPr>
        <w:t>-</w:t>
      </w:r>
      <w:r w:rsidRPr="00086961">
        <w:rPr>
          <w:rFonts w:cs="Times New Roman"/>
          <w:sz w:val="28"/>
          <w:szCs w:val="28"/>
        </w:rPr>
        <w:t>region.ru, зарегистрированном в качестве средства массовой информации.</w:t>
      </w:r>
    </w:p>
    <w:p w:rsidR="009B0F48" w:rsidRPr="00086961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086961">
        <w:rPr>
          <w:rFonts w:cs="Times New Roman"/>
          <w:sz w:val="28"/>
          <w:szCs w:val="28"/>
        </w:rPr>
        <w:t>3. </w:t>
      </w:r>
      <w:r w:rsidR="00300E96" w:rsidRPr="00086961">
        <w:rPr>
          <w:rFonts w:cs="Times New Roman"/>
          <w:sz w:val="28"/>
          <w:szCs w:val="28"/>
        </w:rPr>
        <w:t xml:space="preserve">Постановление вступает в силу </w:t>
      </w:r>
      <w:r w:rsidR="004675AD" w:rsidRPr="00086961">
        <w:rPr>
          <w:rFonts w:cs="Times New Roman"/>
          <w:sz w:val="28"/>
          <w:szCs w:val="28"/>
        </w:rPr>
        <w:t>после</w:t>
      </w:r>
      <w:r w:rsidR="00300E96" w:rsidRPr="00086961">
        <w:rPr>
          <w:rFonts w:cs="Times New Roman"/>
          <w:sz w:val="28"/>
          <w:szCs w:val="28"/>
        </w:rPr>
        <w:t xml:space="preserve"> </w:t>
      </w:r>
      <w:r w:rsidRPr="00086961">
        <w:rPr>
          <w:rFonts w:cs="Times New Roman"/>
          <w:sz w:val="28"/>
          <w:szCs w:val="28"/>
        </w:rPr>
        <w:t xml:space="preserve">его официального </w:t>
      </w:r>
      <w:r w:rsidR="004675AD" w:rsidRPr="00086961">
        <w:rPr>
          <w:rFonts w:cs="Times New Roman"/>
          <w:sz w:val="28"/>
          <w:szCs w:val="28"/>
        </w:rPr>
        <w:t>опублик</w:t>
      </w:r>
      <w:r w:rsidR="00300E96" w:rsidRPr="00086961">
        <w:rPr>
          <w:rFonts w:cs="Times New Roman"/>
          <w:sz w:val="28"/>
          <w:szCs w:val="28"/>
        </w:rPr>
        <w:t>ования.</w:t>
      </w:r>
    </w:p>
    <w:p w:rsidR="004675AD" w:rsidRDefault="004675AD" w:rsidP="00345EF7">
      <w:pPr>
        <w:pStyle w:val="a3"/>
        <w:ind w:firstLine="0"/>
        <w:rPr>
          <w:rFonts w:cs="Times New Roman"/>
          <w:sz w:val="28"/>
          <w:szCs w:val="28"/>
        </w:rPr>
      </w:pPr>
    </w:p>
    <w:p w:rsidR="00345EF7" w:rsidRPr="00086961" w:rsidRDefault="00345EF7" w:rsidP="00345EF7">
      <w:pPr>
        <w:pStyle w:val="a3"/>
        <w:ind w:firstLine="0"/>
        <w:rPr>
          <w:rFonts w:cs="Times New Roman"/>
          <w:sz w:val="28"/>
          <w:szCs w:val="28"/>
        </w:rPr>
      </w:pPr>
      <w:bookmarkStart w:id="0" w:name="_GoBack"/>
      <w:bookmarkEnd w:id="0"/>
    </w:p>
    <w:p w:rsidR="00394FD3" w:rsidRDefault="00A83A18" w:rsidP="00394FD3">
      <w:pPr>
        <w:pStyle w:val="a3"/>
        <w:ind w:left="709" w:firstLine="0"/>
        <w:rPr>
          <w:rFonts w:cs="Times New Roman"/>
          <w:sz w:val="28"/>
          <w:szCs w:val="28"/>
        </w:rPr>
      </w:pPr>
      <w:r w:rsidRPr="00086961">
        <w:rPr>
          <w:rFonts w:cs="Times New Roman"/>
          <w:sz w:val="28"/>
          <w:szCs w:val="28"/>
        </w:rPr>
        <w:t xml:space="preserve">Глава </w:t>
      </w:r>
    </w:p>
    <w:p w:rsidR="009B0F48" w:rsidRPr="00086961" w:rsidRDefault="00A83A18" w:rsidP="00394FD3">
      <w:pPr>
        <w:pStyle w:val="a3"/>
        <w:ind w:left="709" w:firstLine="0"/>
        <w:rPr>
          <w:rFonts w:cs="Times New Roman"/>
          <w:sz w:val="28"/>
          <w:szCs w:val="28"/>
        </w:rPr>
      </w:pPr>
      <w:r w:rsidRPr="00086961">
        <w:rPr>
          <w:rFonts w:cs="Times New Roman"/>
          <w:sz w:val="28"/>
          <w:szCs w:val="28"/>
        </w:rPr>
        <w:t>Киевского</w:t>
      </w:r>
      <w:r w:rsidR="00300E96" w:rsidRPr="00086961">
        <w:rPr>
          <w:rFonts w:cs="Times New Roman"/>
          <w:sz w:val="28"/>
          <w:szCs w:val="28"/>
        </w:rPr>
        <w:t xml:space="preserve"> сельского поселения</w:t>
      </w:r>
    </w:p>
    <w:p w:rsidR="004675AD" w:rsidRPr="00086961" w:rsidRDefault="00300E96" w:rsidP="00345EF7">
      <w:pPr>
        <w:pStyle w:val="a7"/>
        <w:ind w:left="709"/>
        <w:rPr>
          <w:rFonts w:cs="Times New Roman"/>
          <w:sz w:val="28"/>
          <w:szCs w:val="28"/>
        </w:rPr>
      </w:pPr>
      <w:r w:rsidRPr="00086961">
        <w:rPr>
          <w:rFonts w:cs="Times New Roman"/>
          <w:sz w:val="28"/>
          <w:szCs w:val="28"/>
        </w:rPr>
        <w:t xml:space="preserve">Крымского района </w:t>
      </w:r>
      <w:r w:rsidR="00345EF7">
        <w:rPr>
          <w:rFonts w:cs="Times New Roman"/>
          <w:sz w:val="28"/>
          <w:szCs w:val="28"/>
        </w:rPr>
        <w:tab/>
      </w:r>
      <w:r w:rsidR="00345EF7">
        <w:rPr>
          <w:rFonts w:cs="Times New Roman"/>
          <w:sz w:val="28"/>
          <w:szCs w:val="28"/>
        </w:rPr>
        <w:tab/>
      </w:r>
      <w:r w:rsidR="00345EF7">
        <w:rPr>
          <w:rFonts w:cs="Times New Roman"/>
          <w:sz w:val="28"/>
          <w:szCs w:val="28"/>
        </w:rPr>
        <w:tab/>
      </w:r>
      <w:r w:rsidR="00345EF7">
        <w:rPr>
          <w:rFonts w:cs="Times New Roman"/>
          <w:sz w:val="28"/>
          <w:szCs w:val="28"/>
        </w:rPr>
        <w:tab/>
      </w:r>
      <w:r w:rsidR="00345EF7">
        <w:rPr>
          <w:rFonts w:cs="Times New Roman"/>
          <w:sz w:val="28"/>
          <w:szCs w:val="28"/>
        </w:rPr>
        <w:tab/>
      </w:r>
      <w:r w:rsidR="00345EF7">
        <w:rPr>
          <w:rFonts w:cs="Times New Roman"/>
          <w:sz w:val="28"/>
          <w:szCs w:val="28"/>
        </w:rPr>
        <w:tab/>
      </w:r>
      <w:r w:rsidR="00345EF7">
        <w:rPr>
          <w:rFonts w:cs="Times New Roman"/>
          <w:sz w:val="28"/>
          <w:szCs w:val="28"/>
        </w:rPr>
        <w:tab/>
      </w:r>
      <w:r w:rsidR="00394FD3">
        <w:rPr>
          <w:rFonts w:cs="Times New Roman"/>
          <w:sz w:val="28"/>
          <w:szCs w:val="28"/>
        </w:rPr>
        <w:t>Б.С. Шатун</w:t>
      </w:r>
    </w:p>
    <w:sectPr w:rsidR="004675AD" w:rsidRPr="00086961" w:rsidSect="00DA615B">
      <w:headerReference w:type="default" r:id="rId9"/>
      <w:footerReference w:type="default" r:id="rId10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12" w:rsidRDefault="00A76912">
      <w:r>
        <w:separator/>
      </w:r>
    </w:p>
  </w:endnote>
  <w:endnote w:type="continuationSeparator" w:id="0">
    <w:p w:rsidR="00A76912" w:rsidRDefault="00A7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50" w:rsidRDefault="00B7166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12" w:rsidRDefault="00A76912">
      <w:r>
        <w:separator/>
      </w:r>
    </w:p>
  </w:footnote>
  <w:footnote w:type="continuationSeparator" w:id="0">
    <w:p w:rsidR="00A76912" w:rsidRDefault="00A76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AC" w:rsidRDefault="00DA615B">
    <w:pPr>
      <w:pStyle w:val="Standard"/>
      <w:ind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B1BAF"/>
    <w:multiLevelType w:val="hybridMultilevel"/>
    <w:tmpl w:val="D70466F0"/>
    <w:lvl w:ilvl="0" w:tplc="F566E82E">
      <w:start w:val="1"/>
      <w:numFmt w:val="decimal"/>
      <w:lvlText w:val="%1."/>
      <w:lvlJc w:val="left"/>
      <w:pPr>
        <w:ind w:left="172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0F48"/>
    <w:rsid w:val="00033DB2"/>
    <w:rsid w:val="00042FE2"/>
    <w:rsid w:val="00086961"/>
    <w:rsid w:val="00146105"/>
    <w:rsid w:val="001A35CA"/>
    <w:rsid w:val="002E01DC"/>
    <w:rsid w:val="00300E96"/>
    <w:rsid w:val="00345EF7"/>
    <w:rsid w:val="00394FD3"/>
    <w:rsid w:val="00420910"/>
    <w:rsid w:val="004373FA"/>
    <w:rsid w:val="004675AD"/>
    <w:rsid w:val="00564950"/>
    <w:rsid w:val="005B6732"/>
    <w:rsid w:val="005C1147"/>
    <w:rsid w:val="006131AA"/>
    <w:rsid w:val="007B1552"/>
    <w:rsid w:val="00800F26"/>
    <w:rsid w:val="00823002"/>
    <w:rsid w:val="00866B9A"/>
    <w:rsid w:val="00885A30"/>
    <w:rsid w:val="00944A7D"/>
    <w:rsid w:val="009546C8"/>
    <w:rsid w:val="009B0F48"/>
    <w:rsid w:val="009D6081"/>
    <w:rsid w:val="009F43FD"/>
    <w:rsid w:val="00A31F80"/>
    <w:rsid w:val="00A76912"/>
    <w:rsid w:val="00A83A18"/>
    <w:rsid w:val="00B416AB"/>
    <w:rsid w:val="00B7166D"/>
    <w:rsid w:val="00B74E50"/>
    <w:rsid w:val="00DA615B"/>
    <w:rsid w:val="00E15C48"/>
    <w:rsid w:val="00F431C9"/>
    <w:rsid w:val="00F53713"/>
    <w:rsid w:val="00FB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link w:val="10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373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3FA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F431C9"/>
    <w:rPr>
      <w:i/>
      <w:iCs/>
    </w:rPr>
  </w:style>
  <w:style w:type="character" w:customStyle="1" w:styleId="10">
    <w:name w:val="Заголовок 1 Знак"/>
    <w:basedOn w:val="a0"/>
    <w:link w:val="1"/>
    <w:rsid w:val="00F431C9"/>
    <w:rPr>
      <w:rFonts w:ascii="Times New Roman" w:hAnsi="Times New Roman"/>
      <w:b/>
      <w:sz w:val="24"/>
    </w:rPr>
  </w:style>
  <w:style w:type="paragraph" w:customStyle="1" w:styleId="indent1">
    <w:name w:val="indent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4">
    <w:name w:val="Hyperlink"/>
    <w:basedOn w:val="a0"/>
    <w:uiPriority w:val="99"/>
    <w:semiHidden/>
    <w:unhideWhenUsed/>
    <w:rsid w:val="00033DB2"/>
    <w:rPr>
      <w:color w:val="0000FF"/>
      <w:u w:val="single"/>
    </w:rPr>
  </w:style>
  <w:style w:type="table" w:styleId="af5">
    <w:name w:val="Table Grid"/>
    <w:basedOn w:val="a1"/>
    <w:uiPriority w:val="59"/>
    <w:rsid w:val="00033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5">
    <w:name w:val="s_5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customStyle="1" w:styleId="s1">
    <w:name w:val="s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styleId="af6">
    <w:name w:val="Normal (Web)"/>
    <w:basedOn w:val="a"/>
    <w:uiPriority w:val="99"/>
    <w:unhideWhenUsed/>
    <w:rsid w:val="00A83A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7">
    <w:name w:val="Strong"/>
    <w:uiPriority w:val="22"/>
    <w:qFormat/>
    <w:rsid w:val="00A83A18"/>
    <w:rPr>
      <w:b/>
      <w:bCs/>
    </w:rPr>
  </w:style>
  <w:style w:type="table" w:customStyle="1" w:styleId="11">
    <w:name w:val="Сетка таблицы1"/>
    <w:basedOn w:val="a1"/>
    <w:next w:val="af5"/>
    <w:uiPriority w:val="59"/>
    <w:rsid w:val="00F53713"/>
    <w:pPr>
      <w:widowControl/>
      <w:suppressAutoHyphens w:val="0"/>
      <w:overflowPunct/>
      <w:autoSpaceDE/>
      <w:autoSpaceDN/>
      <w:textAlignment w:val="auto"/>
    </w:pPr>
    <w:rPr>
      <w:rFonts w:eastAsiaTheme="minorHAns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13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link w:val="10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373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3FA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F431C9"/>
    <w:rPr>
      <w:i/>
      <w:iCs/>
    </w:rPr>
  </w:style>
  <w:style w:type="character" w:customStyle="1" w:styleId="10">
    <w:name w:val="Заголовок 1 Знак"/>
    <w:basedOn w:val="a0"/>
    <w:link w:val="1"/>
    <w:rsid w:val="00F431C9"/>
    <w:rPr>
      <w:rFonts w:ascii="Times New Roman" w:hAnsi="Times New Roman"/>
      <w:b/>
      <w:sz w:val="24"/>
    </w:rPr>
  </w:style>
  <w:style w:type="paragraph" w:customStyle="1" w:styleId="indent1">
    <w:name w:val="indent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4">
    <w:name w:val="Hyperlink"/>
    <w:basedOn w:val="a0"/>
    <w:uiPriority w:val="99"/>
    <w:semiHidden/>
    <w:unhideWhenUsed/>
    <w:rsid w:val="00033DB2"/>
    <w:rPr>
      <w:color w:val="0000FF"/>
      <w:u w:val="single"/>
    </w:rPr>
  </w:style>
  <w:style w:type="table" w:styleId="af5">
    <w:name w:val="Table Grid"/>
    <w:basedOn w:val="a1"/>
    <w:uiPriority w:val="59"/>
    <w:rsid w:val="00033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5">
    <w:name w:val="s_5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customStyle="1" w:styleId="s1">
    <w:name w:val="s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styleId="af6">
    <w:name w:val="Normal (Web)"/>
    <w:basedOn w:val="a"/>
    <w:uiPriority w:val="99"/>
    <w:unhideWhenUsed/>
    <w:rsid w:val="00A83A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7">
    <w:name w:val="Strong"/>
    <w:uiPriority w:val="22"/>
    <w:qFormat/>
    <w:rsid w:val="00A83A18"/>
    <w:rPr>
      <w:b/>
      <w:bCs/>
    </w:rPr>
  </w:style>
  <w:style w:type="table" w:customStyle="1" w:styleId="11">
    <w:name w:val="Сетка таблицы1"/>
    <w:basedOn w:val="a1"/>
    <w:next w:val="af5"/>
    <w:uiPriority w:val="59"/>
    <w:rsid w:val="00F53713"/>
    <w:pPr>
      <w:widowControl/>
      <w:suppressAutoHyphens w:val="0"/>
      <w:overflowPunct/>
      <w:autoSpaceDE/>
      <w:autoSpaceDN/>
      <w:textAlignment w:val="auto"/>
    </w:pPr>
    <w:rPr>
      <w:rFonts w:eastAsiaTheme="minorHAns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1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10</cp:revision>
  <cp:lastPrinted>2025-03-04T06:10:00Z</cp:lastPrinted>
  <dcterms:created xsi:type="dcterms:W3CDTF">2025-03-18T10:23:00Z</dcterms:created>
  <dcterms:modified xsi:type="dcterms:W3CDTF">2025-03-19T07:57:00Z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