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5F" w:rsidRDefault="00A12C5F" w:rsidP="00660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E3E1E" w:rsidRPr="0066025D" w:rsidRDefault="00E846FB" w:rsidP="00660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0"/>
          <w:szCs w:val="20"/>
          <w:lang w:eastAsia="ru-RU"/>
        </w:rPr>
      </w:pPr>
      <w:r w:rsidRPr="00E846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</w:t>
      </w:r>
      <w:hyperlink r:id="rId6" w:history="1"/>
      <w:r w:rsidRPr="00E846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B98">
        <w:rPr>
          <w:rFonts w:ascii="Times New Roman" w:eastAsia="Calibri" w:hAnsi="Times New Roman" w:cs="Times New Roman"/>
          <w:b/>
          <w:sz w:val="28"/>
          <w:szCs w:val="28"/>
        </w:rPr>
        <w:t>СОВЕТ</w:t>
      </w: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B98">
        <w:rPr>
          <w:rFonts w:ascii="Times New Roman" w:eastAsia="Calibri" w:hAnsi="Times New Roman" w:cs="Times New Roman"/>
          <w:b/>
          <w:sz w:val="28"/>
          <w:szCs w:val="28"/>
        </w:rPr>
        <w:t>КИЕВСКОГО СЕЛЬСКОГО ПОСЕЛЕНИЯ</w:t>
      </w: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B98">
        <w:rPr>
          <w:rFonts w:ascii="Times New Roman" w:eastAsia="Calibri" w:hAnsi="Times New Roman" w:cs="Times New Roman"/>
          <w:b/>
          <w:sz w:val="28"/>
          <w:szCs w:val="28"/>
        </w:rPr>
        <w:t>КРЫМСКОГО РАЙОНА</w:t>
      </w: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B98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63B98" w:rsidRPr="00F63B98" w:rsidRDefault="00F63B98" w:rsidP="00F63B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B9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D5A70">
        <w:rPr>
          <w:rFonts w:ascii="Times New Roman" w:eastAsia="Calibri" w:hAnsi="Times New Roman" w:cs="Times New Roman"/>
          <w:sz w:val="24"/>
          <w:szCs w:val="24"/>
        </w:rPr>
        <w:t>__.__.2023</w:t>
      </w:r>
      <w:r w:rsidR="007E3E1E">
        <w:rPr>
          <w:rFonts w:ascii="Times New Roman" w:eastAsia="Calibri" w:hAnsi="Times New Roman" w:cs="Times New Roman"/>
          <w:sz w:val="24"/>
          <w:szCs w:val="24"/>
        </w:rPr>
        <w:t>г</w:t>
      </w:r>
      <w:r w:rsidRPr="00F63B98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5A70">
        <w:rPr>
          <w:rFonts w:ascii="Times New Roman" w:eastAsia="Calibri" w:hAnsi="Times New Roman" w:cs="Times New Roman"/>
          <w:sz w:val="24"/>
          <w:szCs w:val="24"/>
        </w:rPr>
        <w:t xml:space="preserve">                          № ___</w:t>
      </w:r>
    </w:p>
    <w:p w:rsidR="00F63B98" w:rsidRDefault="00F63B98" w:rsidP="008C47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3B98">
        <w:rPr>
          <w:rFonts w:ascii="Times New Roman" w:eastAsia="Calibri" w:hAnsi="Times New Roman" w:cs="Times New Roman"/>
          <w:sz w:val="24"/>
          <w:szCs w:val="24"/>
        </w:rPr>
        <w:t>село Киевское</w:t>
      </w:r>
    </w:p>
    <w:p w:rsidR="00002D62" w:rsidRPr="00F63B98" w:rsidRDefault="00002D62" w:rsidP="008C47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3B98" w:rsidRPr="00A12C5F" w:rsidRDefault="00F63B98" w:rsidP="00F63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2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решение Совета Киевского сельского поселения Крымского района от 30 сентября 2016 года №110 «Об установлении налога на имущество физических лиц на территории Киевского  сельского поселения Крымского района»</w:t>
      </w:r>
    </w:p>
    <w:p w:rsidR="008D2E57" w:rsidRPr="00A12C5F" w:rsidRDefault="008D2E57" w:rsidP="007359B7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</w:pPr>
    </w:p>
    <w:p w:rsidR="007359B7" w:rsidRPr="00A12C5F" w:rsidRDefault="00F945D1" w:rsidP="007359B7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главой 32 Налогового кодекса Российской Федерации, </w:t>
      </w:r>
      <w:r w:rsidR="003D5A70"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Губернатора Краснодарского края от 30 марта 2023 года №80-р</w:t>
      </w:r>
      <w:r w:rsidR="004B3AB8"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мерах по наполнению доходной части консолидированного бюджета Краснодарского края в 2023 году»</w:t>
      </w:r>
      <w:r w:rsidR="003D5A70"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9B7"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F63B98"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Киевского</w:t>
      </w:r>
      <w:r w:rsidR="007359B7"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F63B98"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</w:t>
      </w:r>
      <w:r w:rsidR="007359B7"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 решил:</w:t>
      </w:r>
      <w:proofErr w:type="gramEnd"/>
    </w:p>
    <w:p w:rsidR="007359B7" w:rsidRPr="00A12C5F" w:rsidRDefault="007359B7" w:rsidP="00311CBA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12C5F">
        <w:rPr>
          <w:rFonts w:ascii="Times New Roman" w:eastAsia="SimSun" w:hAnsi="Times New Roman" w:cs="Times New Roman"/>
          <w:sz w:val="28"/>
          <w:szCs w:val="28"/>
          <w:lang w:eastAsia="ru-RU"/>
        </w:rPr>
        <w:t>1.</w:t>
      </w:r>
      <w:r w:rsidR="00002D62" w:rsidRPr="00A12C5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A12C5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Внести изменения в решение </w:t>
      </w:r>
      <w:r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Совета </w:t>
      </w:r>
      <w:r w:rsidR="00006DD6"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Киевского </w:t>
      </w:r>
      <w:r w:rsidR="00F63B98"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>сельского</w:t>
      </w:r>
      <w:r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 </w:t>
      </w:r>
      <w:r w:rsidR="00F63B98"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>Крымского</w:t>
      </w:r>
      <w:r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района от </w:t>
      </w:r>
      <w:r w:rsidR="00F63B98"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30 сентября 2016 года №110 «Об установлении налога на имущество физических лиц на территории Киевского  сельского поселения Крымского района» </w:t>
      </w:r>
      <w:r w:rsidR="00311CBA"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>(далее – Решение), изложив п</w:t>
      </w:r>
      <w:r w:rsidR="00002D62" w:rsidRPr="00A12C5F">
        <w:rPr>
          <w:rFonts w:ascii="Times New Roman" w:eastAsia="SimSun" w:hAnsi="Times New Roman" w:cs="Times New Roman"/>
          <w:sz w:val="28"/>
          <w:szCs w:val="28"/>
          <w:lang w:eastAsia="ru-RU"/>
        </w:rPr>
        <w:t>ункт 2</w:t>
      </w:r>
      <w:r w:rsidRPr="00A12C5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4F6E10" w:rsidRPr="00A12C5F" w:rsidRDefault="00002D62" w:rsidP="00DF61D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7359B7"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>«</w:t>
      </w:r>
      <w:r w:rsidR="00F63B98"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>2</w:t>
      </w:r>
      <w:r w:rsidR="007359B7"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 Установить налоговые ставки </w:t>
      </w:r>
      <w:proofErr w:type="gramStart"/>
      <w:r w:rsidR="007359B7"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>налога</w:t>
      </w:r>
      <w:proofErr w:type="gramEnd"/>
      <w:r w:rsidR="007359B7"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 имущество физических лиц  исходя из кадастровой стоимости объектов налогообложения в следующих размерах: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512"/>
      </w:tblGrid>
      <w:tr w:rsidR="007359B7" w:rsidRPr="00A12C5F" w:rsidTr="00002D62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9B7" w:rsidRPr="00A12C5F" w:rsidRDefault="007359B7" w:rsidP="00994497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9B7" w:rsidRPr="00A12C5F" w:rsidRDefault="007359B7" w:rsidP="00994497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A12C5F" w:rsidRDefault="007359B7" w:rsidP="00994497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 ставка, %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A12C5F" w:rsidRDefault="007359B7" w:rsidP="00994497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</w:t>
            </w:r>
          </w:p>
        </w:tc>
      </w:tr>
      <w:tr w:rsidR="004F6E10" w:rsidRPr="00A12C5F" w:rsidTr="00DF61D4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6E10" w:rsidRPr="00A12C5F" w:rsidRDefault="004F6E10" w:rsidP="00994497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</w:t>
            </w:r>
          </w:p>
          <w:p w:rsidR="004F6E10" w:rsidRPr="00A12C5F" w:rsidRDefault="004F6E10" w:rsidP="00994497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6E10" w:rsidRPr="00A12C5F" w:rsidRDefault="004F6E10" w:rsidP="007359B7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0" w:rsidRPr="00A12C5F" w:rsidRDefault="004F6E10" w:rsidP="0027620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дома, части жилых домов, квартиры, части квартир, комнаты;</w:t>
            </w:r>
          </w:p>
          <w:p w:rsidR="004F6E10" w:rsidRPr="00A12C5F" w:rsidRDefault="004F6E10" w:rsidP="0027620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  <w:p w:rsidR="004F6E10" w:rsidRPr="00A12C5F" w:rsidRDefault="004F6E10" w:rsidP="0027620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 недвижимые комплексы, в состав которых входит хотя бы один жилой дом;</w:t>
            </w:r>
          </w:p>
          <w:p w:rsidR="004F6E10" w:rsidRPr="00A12C5F" w:rsidRDefault="004F6E10" w:rsidP="0027620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Гаражи и </w:t>
            </w:r>
            <w:proofErr w:type="spellStart"/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-места, в том числе расположенные в объектах налогообложения, указанных в строках 2, 3 таблицы</w:t>
            </w:r>
          </w:p>
          <w:p w:rsidR="004F6E10" w:rsidRPr="00A12C5F" w:rsidRDefault="004F6E10" w:rsidP="0027620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Хозяйственные строения или сооружения, площадь каждого из которых не превышает 50 кв. м. и которые </w:t>
            </w: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</w:tr>
      <w:tr w:rsidR="004F6E10" w:rsidRPr="00A12C5F" w:rsidTr="004F6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6E10" w:rsidRPr="00A12C5F" w:rsidRDefault="004F6E10" w:rsidP="00994497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E10" w:rsidRPr="00A12C5F" w:rsidRDefault="004F6E10" w:rsidP="007359B7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  <w:r w:rsidR="008A346E"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0" w:rsidRPr="00A12C5F" w:rsidRDefault="004F6E10" w:rsidP="00276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Объекты налогообложения, включенные в перечень, определяемый в соответствии с пунктом 7 статьи 378.2 НК РФ;</w:t>
            </w:r>
          </w:p>
          <w:p w:rsidR="004F6E10" w:rsidRPr="00A12C5F" w:rsidRDefault="004F6E10" w:rsidP="00276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Объекты налогообложения, предусмотренные абзацем вторым пункта 10 статьи 378.2 НК РФ;</w:t>
            </w:r>
          </w:p>
          <w:p w:rsidR="004F6E10" w:rsidRPr="00A12C5F" w:rsidRDefault="004F6E10" w:rsidP="002762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Объекты налогообложения, кадастровая</w:t>
            </w:r>
            <w:r w:rsidR="008A4AD6"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стоимость каждого из которых превышают</w:t>
            </w: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300 000 000 рублей</w:t>
            </w:r>
          </w:p>
        </w:tc>
      </w:tr>
      <w:tr w:rsidR="004F6E10" w:rsidRPr="00A12C5F" w:rsidTr="004F6E10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0" w:rsidRPr="00A12C5F" w:rsidRDefault="004F6E10" w:rsidP="00994497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10" w:rsidRPr="00A12C5F" w:rsidRDefault="004F6E10" w:rsidP="009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10" w:rsidRPr="00A12C5F" w:rsidRDefault="004F6E10" w:rsidP="009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E10" w:rsidRPr="00A12C5F" w:rsidTr="004F6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10" w:rsidRPr="00A12C5F" w:rsidRDefault="004F6E10" w:rsidP="00994497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E10" w:rsidRPr="00A12C5F" w:rsidRDefault="004F6E10" w:rsidP="007359B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0" w:rsidRPr="00A12C5F" w:rsidRDefault="004F6E10" w:rsidP="00276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объекты налогообложения</w:t>
            </w:r>
          </w:p>
        </w:tc>
      </w:tr>
    </w:tbl>
    <w:p w:rsidR="007E6DF9" w:rsidRPr="00A12C5F" w:rsidRDefault="007E6DF9" w:rsidP="007E6DF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311CBA" w:rsidRPr="00A12C5F" w:rsidRDefault="00AC5C1F" w:rsidP="00311C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>2</w:t>
      </w:r>
      <w:r w:rsidR="00311CBA"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 Решение </w:t>
      </w:r>
      <w:r w:rsidR="00311CBA" w:rsidRPr="00A12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Киевского сельского поселения Крымского района </w:t>
      </w:r>
      <w:r w:rsidR="003D5A70"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>от 11 февраля 2019</w:t>
      </w:r>
      <w:r w:rsidR="00311CBA"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3D5A70"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>№271</w:t>
      </w:r>
      <w:r w:rsidR="00311CBA"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311CBA" w:rsidRPr="00A12C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A12C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>О внесении изменений в решение Совета Киевского сельского поселения Крымского района от 30 сентября 2016 года №110 «Об установлении налога на имущество физических лиц на территории Киевского  сельского поселения Крымского района»</w:t>
      </w:r>
      <w:r w:rsidR="00311CBA" w:rsidRPr="00A12C5F">
        <w:rPr>
          <w:rFonts w:ascii="Times New Roman" w:hAnsi="Times New Roman" w:cs="Times New Roman"/>
          <w:color w:val="000000" w:themeColor="text1"/>
          <w:sz w:val="28"/>
          <w:szCs w:val="28"/>
        </w:rPr>
        <w:t>» признать утратившим силу.</w:t>
      </w:r>
    </w:p>
    <w:p w:rsidR="00311CBA" w:rsidRPr="00A12C5F" w:rsidRDefault="00AC5C1F" w:rsidP="00311CBA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>3</w:t>
      </w:r>
      <w:r w:rsidR="00597496">
        <w:rPr>
          <w:rFonts w:ascii="Times New Roman" w:eastAsia="SimSun" w:hAnsi="Times New Roman" w:cs="Times New Roman"/>
          <w:sz w:val="28"/>
          <w:szCs w:val="28"/>
          <w:lang w:eastAsia="ar-SA"/>
        </w:rPr>
        <w:t>. Р</w:t>
      </w:r>
      <w:r w:rsidR="00597496" w:rsidRPr="00597496">
        <w:rPr>
          <w:rFonts w:ascii="Times New Roman" w:eastAsia="SimSun" w:hAnsi="Times New Roman" w:cs="Times New Roman"/>
          <w:sz w:val="28"/>
          <w:szCs w:val="28"/>
          <w:lang w:eastAsia="ar-SA"/>
        </w:rPr>
        <w:t>ешение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311CBA" w:rsidRPr="00A12C5F" w:rsidRDefault="00AC5C1F" w:rsidP="00311CBA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</w:pPr>
      <w:r w:rsidRPr="00A12C5F">
        <w:rPr>
          <w:rFonts w:ascii="Times New Roman" w:eastAsia="SimSun" w:hAnsi="Times New Roman" w:cs="Times New Roman"/>
          <w:sz w:val="28"/>
          <w:szCs w:val="28"/>
          <w:lang w:eastAsia="ar-SA"/>
        </w:rPr>
        <w:t>4</w:t>
      </w:r>
      <w:r w:rsidR="00311CBA" w:rsidRPr="00A12C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 xml:space="preserve">. Настоящее решение вступает в силу </w:t>
      </w:r>
      <w:r w:rsidR="00825560" w:rsidRPr="00A12C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>с 1 января 2024</w:t>
      </w:r>
      <w:r w:rsidR="00311CBA" w:rsidRPr="00A12C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 xml:space="preserve"> года.  </w:t>
      </w:r>
    </w:p>
    <w:p w:rsidR="00816387" w:rsidRPr="00A12C5F" w:rsidRDefault="00816387" w:rsidP="001C717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66025D" w:rsidRPr="00A12C5F" w:rsidRDefault="0066025D" w:rsidP="001C717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002D62" w:rsidRPr="00A12C5F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002D62" w:rsidRPr="00A12C5F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Киевского сельского поселения </w:t>
      </w:r>
    </w:p>
    <w:p w:rsidR="00002D62" w:rsidRPr="00A12C5F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района                                                                </w:t>
      </w:r>
      <w:proofErr w:type="spellStart"/>
      <w:r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С.А.Отрощенко</w:t>
      </w:r>
      <w:proofErr w:type="spellEnd"/>
    </w:p>
    <w:p w:rsidR="00002D62" w:rsidRPr="00A12C5F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5D" w:rsidRPr="00A12C5F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002D62" w:rsidRPr="00A12C5F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Киевского сельского поселения </w:t>
      </w:r>
    </w:p>
    <w:p w:rsidR="00002D62" w:rsidRPr="00A12C5F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                                                                 Б.С.Шатун</w:t>
      </w:r>
    </w:p>
    <w:p w:rsidR="00C07A1F" w:rsidRDefault="00C24BAB"/>
    <w:sectPr w:rsidR="00C07A1F" w:rsidSect="00AC6B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7D47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B3113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6028A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B7"/>
    <w:rsid w:val="00002D62"/>
    <w:rsid w:val="00006DD6"/>
    <w:rsid w:val="00094D7B"/>
    <w:rsid w:val="001C717A"/>
    <w:rsid w:val="001E1282"/>
    <w:rsid w:val="001F6EF8"/>
    <w:rsid w:val="00235F3A"/>
    <w:rsid w:val="002B6F92"/>
    <w:rsid w:val="00311CBA"/>
    <w:rsid w:val="003D5A70"/>
    <w:rsid w:val="00411410"/>
    <w:rsid w:val="0044341C"/>
    <w:rsid w:val="00497BF7"/>
    <w:rsid w:val="004B3AB8"/>
    <w:rsid w:val="004F6E10"/>
    <w:rsid w:val="00580074"/>
    <w:rsid w:val="00597496"/>
    <w:rsid w:val="0066025D"/>
    <w:rsid w:val="006B66C9"/>
    <w:rsid w:val="006F0B65"/>
    <w:rsid w:val="007359B7"/>
    <w:rsid w:val="007510DA"/>
    <w:rsid w:val="007E3E1E"/>
    <w:rsid w:val="007E6DF9"/>
    <w:rsid w:val="00816387"/>
    <w:rsid w:val="00825560"/>
    <w:rsid w:val="00876ED7"/>
    <w:rsid w:val="008A346E"/>
    <w:rsid w:val="008A4AD6"/>
    <w:rsid w:val="008C47C4"/>
    <w:rsid w:val="008D2E57"/>
    <w:rsid w:val="00A12C5F"/>
    <w:rsid w:val="00AC5C1F"/>
    <w:rsid w:val="00AD063C"/>
    <w:rsid w:val="00BA36C6"/>
    <w:rsid w:val="00C10141"/>
    <w:rsid w:val="00C24BAB"/>
    <w:rsid w:val="00C80861"/>
    <w:rsid w:val="00C84F93"/>
    <w:rsid w:val="00C87C2C"/>
    <w:rsid w:val="00D31390"/>
    <w:rsid w:val="00D53EC8"/>
    <w:rsid w:val="00DF61D4"/>
    <w:rsid w:val="00E345F6"/>
    <w:rsid w:val="00E846FB"/>
    <w:rsid w:val="00ED3C3D"/>
    <w:rsid w:val="00ED3D35"/>
    <w:rsid w:val="00F12E3D"/>
    <w:rsid w:val="00F63B98"/>
    <w:rsid w:val="00F945D1"/>
    <w:rsid w:val="00FB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B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3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B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3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92968067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Пользователь</cp:lastModifiedBy>
  <cp:revision>21</cp:revision>
  <cp:lastPrinted>2023-11-08T10:34:00Z</cp:lastPrinted>
  <dcterms:created xsi:type="dcterms:W3CDTF">2019-02-05T06:10:00Z</dcterms:created>
  <dcterms:modified xsi:type="dcterms:W3CDTF">2023-11-09T07:51:00Z</dcterms:modified>
</cp:coreProperties>
</file>