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2B1" w:rsidRPr="00A40DCD" w:rsidRDefault="00A40DCD" w:rsidP="00A40DCD">
      <w:pPr>
        <w:jc w:val="center"/>
        <w:rPr>
          <w:b/>
        </w:rPr>
      </w:pPr>
      <w:bookmarkStart w:id="0" w:name="_GoBack"/>
      <w:r w:rsidRPr="00A40DCD">
        <w:rPr>
          <w:b/>
        </w:rPr>
        <w:t>ИНФОРМАЦИЯ  ДЛЯ  ПРЕДПРИНИМАТЕЛЕЙ</w:t>
      </w:r>
    </w:p>
    <w:bookmarkEnd w:id="0"/>
    <w:p w:rsidR="0017527C" w:rsidRDefault="0017527C"/>
    <w:p w:rsidR="0017527C" w:rsidRDefault="0017527C"/>
    <w:p w:rsidR="0017527C" w:rsidRDefault="0017527C" w:rsidP="0017527C">
      <w:pPr>
        <w:spacing w:line="276" w:lineRule="auto"/>
        <w:ind w:right="68" w:firstLine="709"/>
        <w:jc w:val="both"/>
        <w:rPr>
          <w:szCs w:val="28"/>
        </w:rPr>
      </w:pPr>
      <w:bookmarkStart w:id="1" w:name="_Hlk147828452"/>
      <w:r>
        <w:rPr>
          <w:szCs w:val="28"/>
        </w:rPr>
        <w:t xml:space="preserve"> </w:t>
      </w:r>
    </w:p>
    <w:p w:rsidR="0017527C" w:rsidRDefault="0017527C" w:rsidP="0017527C">
      <w:pPr>
        <w:spacing w:line="276" w:lineRule="auto"/>
        <w:ind w:right="68" w:firstLine="709"/>
        <w:jc w:val="both"/>
        <w:rPr>
          <w:szCs w:val="28"/>
        </w:rPr>
      </w:pPr>
    </w:p>
    <w:p w:rsidR="0017527C" w:rsidRPr="00D81CE6" w:rsidRDefault="0017527C" w:rsidP="0017527C">
      <w:pPr>
        <w:spacing w:line="276" w:lineRule="auto"/>
        <w:ind w:right="68" w:firstLine="709"/>
        <w:jc w:val="both"/>
        <w:rPr>
          <w:szCs w:val="28"/>
        </w:rPr>
      </w:pPr>
      <w:proofErr w:type="gramStart"/>
      <w:r w:rsidRPr="00D81CE6">
        <w:rPr>
          <w:szCs w:val="28"/>
        </w:rPr>
        <w:t>В соответствии с письмом департамент развития бизнеса и внешнеэк</w:t>
      </w:r>
      <w:r w:rsidRPr="00D81CE6">
        <w:rPr>
          <w:szCs w:val="28"/>
        </w:rPr>
        <w:t>о</w:t>
      </w:r>
      <w:r w:rsidRPr="00D81CE6">
        <w:rPr>
          <w:szCs w:val="28"/>
        </w:rPr>
        <w:t>номической деятельности Краснодарского края от 18 октября 2023 года № 333-02-06-417/23 сообщаем, что посредством сервиса «Подбор и получение микр</w:t>
      </w:r>
      <w:r w:rsidRPr="00D81CE6">
        <w:rPr>
          <w:szCs w:val="28"/>
        </w:rPr>
        <w:t>о</w:t>
      </w:r>
      <w:r w:rsidRPr="00D81CE6">
        <w:rPr>
          <w:szCs w:val="28"/>
        </w:rPr>
        <w:t>финансирования» цифровой платформы МСП с механизмом адресного подб</w:t>
      </w:r>
      <w:r w:rsidRPr="00D81CE6">
        <w:rPr>
          <w:szCs w:val="28"/>
        </w:rPr>
        <w:t>о</w:t>
      </w:r>
      <w:r w:rsidRPr="00D81CE6">
        <w:rPr>
          <w:szCs w:val="28"/>
        </w:rPr>
        <w:t xml:space="preserve">ра и возможностью дистанционного получения мер поддержки и специальных сервисов субъектами малого и среднего предпринимательства и </w:t>
      </w:r>
      <w:proofErr w:type="spellStart"/>
      <w:r w:rsidRPr="00D81CE6">
        <w:rPr>
          <w:szCs w:val="28"/>
        </w:rPr>
        <w:t>самозанятыми</w:t>
      </w:r>
      <w:proofErr w:type="spellEnd"/>
      <w:r w:rsidRPr="00D81CE6">
        <w:rPr>
          <w:szCs w:val="28"/>
        </w:rPr>
        <w:t xml:space="preserve"> гражданами (далее – сервис ЦП МСП) реализована возможность упрощенного доступа к</w:t>
      </w:r>
      <w:proofErr w:type="gramEnd"/>
      <w:r w:rsidRPr="00D81CE6">
        <w:rPr>
          <w:szCs w:val="28"/>
        </w:rPr>
        <w:t xml:space="preserve"> получению субъектами малого и среднего предпринимательства (д</w:t>
      </w:r>
      <w:r w:rsidRPr="00D81CE6">
        <w:rPr>
          <w:szCs w:val="28"/>
        </w:rPr>
        <w:t>а</w:t>
      </w:r>
      <w:r w:rsidRPr="00D81CE6">
        <w:rPr>
          <w:szCs w:val="28"/>
        </w:rPr>
        <w:t>лее – МСП), а также физическими лицами, применяющими специальный нал</w:t>
      </w:r>
      <w:r w:rsidRPr="00D81CE6">
        <w:rPr>
          <w:szCs w:val="28"/>
        </w:rPr>
        <w:t>о</w:t>
      </w:r>
      <w:r w:rsidRPr="00D81CE6">
        <w:rPr>
          <w:szCs w:val="28"/>
        </w:rPr>
        <w:t xml:space="preserve">говый режим «Налог на профессиональный доход» (далее – </w:t>
      </w:r>
      <w:proofErr w:type="spellStart"/>
      <w:r w:rsidRPr="00D81CE6">
        <w:rPr>
          <w:szCs w:val="28"/>
        </w:rPr>
        <w:t>самозанятые</w:t>
      </w:r>
      <w:proofErr w:type="spellEnd"/>
      <w:r w:rsidRPr="00D81CE6">
        <w:rPr>
          <w:szCs w:val="28"/>
        </w:rPr>
        <w:t xml:space="preserve"> гра</w:t>
      </w:r>
      <w:r w:rsidRPr="00D81CE6">
        <w:rPr>
          <w:szCs w:val="28"/>
        </w:rPr>
        <w:t>ж</w:t>
      </w:r>
      <w:r w:rsidRPr="00D81CE6">
        <w:rPr>
          <w:szCs w:val="28"/>
        </w:rPr>
        <w:t>дане), льготной финансовой поддержки, предоставляемой унитарной неко</w:t>
      </w:r>
      <w:r w:rsidRPr="00D81CE6">
        <w:rPr>
          <w:szCs w:val="28"/>
        </w:rPr>
        <w:t>м</w:t>
      </w:r>
      <w:r w:rsidRPr="00D81CE6">
        <w:rPr>
          <w:szCs w:val="28"/>
        </w:rPr>
        <w:t xml:space="preserve">мерческой организацией – </w:t>
      </w:r>
      <w:proofErr w:type="spellStart"/>
      <w:r w:rsidRPr="00D81CE6">
        <w:rPr>
          <w:szCs w:val="28"/>
        </w:rPr>
        <w:t>микрокредитной</w:t>
      </w:r>
      <w:proofErr w:type="spellEnd"/>
      <w:r w:rsidRPr="00D81CE6">
        <w:rPr>
          <w:szCs w:val="28"/>
        </w:rPr>
        <w:t xml:space="preserve"> компанией «Фонд микрофинанс</w:t>
      </w:r>
      <w:r w:rsidRPr="00D81CE6">
        <w:rPr>
          <w:szCs w:val="28"/>
        </w:rPr>
        <w:t>и</w:t>
      </w:r>
      <w:r w:rsidRPr="00D81CE6">
        <w:rPr>
          <w:szCs w:val="28"/>
        </w:rPr>
        <w:t xml:space="preserve">рования субъектов малого и среднего предпринимательства Краснодарского края» (далее – Фонд). </w:t>
      </w:r>
    </w:p>
    <w:p w:rsidR="0017527C" w:rsidRPr="00D81CE6" w:rsidRDefault="0017527C" w:rsidP="0017527C">
      <w:pPr>
        <w:spacing w:line="276" w:lineRule="auto"/>
        <w:ind w:right="68" w:firstLine="709"/>
        <w:jc w:val="both"/>
        <w:rPr>
          <w:szCs w:val="28"/>
        </w:rPr>
      </w:pPr>
      <w:r w:rsidRPr="00D81CE6">
        <w:rPr>
          <w:szCs w:val="28"/>
        </w:rPr>
        <w:t>Работа сервиса ЦП МСП предусматривает автоматическую проверку з</w:t>
      </w:r>
      <w:r w:rsidRPr="00D81CE6">
        <w:rPr>
          <w:szCs w:val="28"/>
        </w:rPr>
        <w:t>а</w:t>
      </w:r>
      <w:r w:rsidRPr="00D81CE6">
        <w:rPr>
          <w:szCs w:val="28"/>
        </w:rPr>
        <w:t>явителя на наличие ограничений на получение финансирования Фонда, сокр</w:t>
      </w:r>
      <w:r w:rsidRPr="00D81CE6">
        <w:rPr>
          <w:szCs w:val="28"/>
        </w:rPr>
        <w:t>а</w:t>
      </w:r>
      <w:r w:rsidRPr="00D81CE6">
        <w:rPr>
          <w:szCs w:val="28"/>
        </w:rPr>
        <w:t xml:space="preserve">щенный пакет документов для получения </w:t>
      </w:r>
      <w:proofErr w:type="spellStart"/>
      <w:r w:rsidRPr="00D81CE6">
        <w:rPr>
          <w:szCs w:val="28"/>
        </w:rPr>
        <w:t>микрозайма</w:t>
      </w:r>
      <w:proofErr w:type="spellEnd"/>
      <w:r w:rsidRPr="00D81CE6">
        <w:rPr>
          <w:szCs w:val="28"/>
        </w:rPr>
        <w:t>, позволяет подать и о</w:t>
      </w:r>
      <w:r w:rsidRPr="00D81CE6">
        <w:rPr>
          <w:szCs w:val="28"/>
        </w:rPr>
        <w:t>т</w:t>
      </w:r>
      <w:r w:rsidRPr="00D81CE6">
        <w:rPr>
          <w:szCs w:val="28"/>
        </w:rPr>
        <w:t xml:space="preserve">слеживать заявку на получение </w:t>
      </w:r>
      <w:proofErr w:type="spellStart"/>
      <w:r w:rsidRPr="00D81CE6">
        <w:rPr>
          <w:szCs w:val="28"/>
        </w:rPr>
        <w:t>микрозайма</w:t>
      </w:r>
      <w:proofErr w:type="spellEnd"/>
      <w:r w:rsidRPr="00D81CE6">
        <w:rPr>
          <w:szCs w:val="28"/>
        </w:rPr>
        <w:t xml:space="preserve"> без посещения Фонда. </w:t>
      </w:r>
    </w:p>
    <w:p w:rsidR="0017527C" w:rsidRPr="00D81CE6" w:rsidRDefault="0017527C" w:rsidP="0017527C">
      <w:pPr>
        <w:spacing w:line="276" w:lineRule="auto"/>
        <w:ind w:right="68" w:firstLine="709"/>
        <w:jc w:val="both"/>
        <w:rPr>
          <w:szCs w:val="28"/>
        </w:rPr>
      </w:pPr>
      <w:r w:rsidRPr="00D81CE6">
        <w:rPr>
          <w:szCs w:val="28"/>
        </w:rPr>
        <w:t xml:space="preserve">Порядок предоставления </w:t>
      </w:r>
      <w:proofErr w:type="spellStart"/>
      <w:r w:rsidRPr="00D81CE6">
        <w:rPr>
          <w:szCs w:val="28"/>
        </w:rPr>
        <w:t>микрозаймов</w:t>
      </w:r>
      <w:proofErr w:type="spellEnd"/>
      <w:r w:rsidRPr="00D81CE6">
        <w:rPr>
          <w:szCs w:val="28"/>
        </w:rPr>
        <w:t xml:space="preserve"> с использованием сервиса ЦП МСП размещен на официальном сайте Фонда (https://fmkk.ru/) в разделе «З</w:t>
      </w:r>
      <w:r w:rsidRPr="00D81CE6">
        <w:rPr>
          <w:szCs w:val="28"/>
        </w:rPr>
        <w:t>а</w:t>
      </w:r>
      <w:r w:rsidRPr="00D81CE6">
        <w:rPr>
          <w:szCs w:val="28"/>
        </w:rPr>
        <w:t xml:space="preserve">емщику/Информация для заемщика». </w:t>
      </w:r>
    </w:p>
    <w:bookmarkEnd w:id="1"/>
    <w:p w:rsidR="0017527C" w:rsidRDefault="0017527C"/>
    <w:sectPr w:rsidR="00175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F46"/>
    <w:rsid w:val="0017527C"/>
    <w:rsid w:val="00653F46"/>
    <w:rsid w:val="00A40DCD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7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7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2023-10-26T11:24:00Z</dcterms:created>
  <dcterms:modified xsi:type="dcterms:W3CDTF">2023-10-26T11:41:00Z</dcterms:modified>
</cp:coreProperties>
</file>