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C6" w:rsidRDefault="00067A93" w:rsidP="00067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D13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5D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19AC">
        <w:rPr>
          <w:rFonts w:ascii="Times New Roman" w:hAnsi="Times New Roman" w:cs="Times New Roman"/>
          <w:sz w:val="28"/>
          <w:szCs w:val="28"/>
        </w:rPr>
        <w:t xml:space="preserve">№ </w:t>
      </w:r>
      <w:r w:rsidR="000E6486">
        <w:rPr>
          <w:rFonts w:ascii="Times New Roman" w:hAnsi="Times New Roman" w:cs="Times New Roman"/>
          <w:sz w:val="28"/>
          <w:szCs w:val="28"/>
        </w:rPr>
        <w:t>1</w:t>
      </w:r>
    </w:p>
    <w:p w:rsidR="00C8136C" w:rsidRDefault="00C8136C" w:rsidP="00067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5D7C36" w:rsidTr="00D64682">
        <w:tc>
          <w:tcPr>
            <w:tcW w:w="4897" w:type="dxa"/>
          </w:tcPr>
          <w:p w:rsidR="005D7C36" w:rsidRDefault="005D7C36" w:rsidP="00CF0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C3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D7C36" w:rsidRDefault="005D7C36" w:rsidP="00CF0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C36">
              <w:rPr>
                <w:rFonts w:ascii="Times New Roman" w:hAnsi="Times New Roman" w:cs="Times New Roman"/>
                <w:sz w:val="28"/>
                <w:szCs w:val="28"/>
              </w:rPr>
              <w:t>Киевского сельского поселения</w:t>
            </w:r>
          </w:p>
          <w:p w:rsidR="005D7C36" w:rsidRPr="005D7C36" w:rsidRDefault="005D7C36" w:rsidP="00CF0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C36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</w:t>
            </w:r>
          </w:p>
        </w:tc>
      </w:tr>
      <w:tr w:rsidR="005D7C36" w:rsidTr="00D64682">
        <w:tc>
          <w:tcPr>
            <w:tcW w:w="4897" w:type="dxa"/>
          </w:tcPr>
          <w:p w:rsidR="005D7C36" w:rsidRPr="005D7C36" w:rsidRDefault="005D7C36" w:rsidP="00CF0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C36">
              <w:rPr>
                <w:rFonts w:ascii="Times New Roman" w:hAnsi="Times New Roman" w:cs="Times New Roman"/>
                <w:sz w:val="28"/>
                <w:szCs w:val="28"/>
              </w:rPr>
              <w:t>от 28.01.2022г  № 12</w:t>
            </w:r>
          </w:p>
        </w:tc>
      </w:tr>
      <w:tr w:rsidR="005D7C36" w:rsidTr="00D64682">
        <w:tc>
          <w:tcPr>
            <w:tcW w:w="4897" w:type="dxa"/>
          </w:tcPr>
          <w:p w:rsidR="005D7C36" w:rsidRPr="005D7C36" w:rsidRDefault="005D7C36" w:rsidP="00CF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36" w:rsidTr="00D64682">
        <w:tc>
          <w:tcPr>
            <w:tcW w:w="4897" w:type="dxa"/>
          </w:tcPr>
          <w:p w:rsidR="005D7C36" w:rsidRPr="005D7C36" w:rsidRDefault="005D7C36" w:rsidP="00CF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36C" w:rsidRDefault="00C8136C" w:rsidP="00C81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A93" w:rsidRDefault="00067A93" w:rsidP="00067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A93" w:rsidRDefault="00067A93" w:rsidP="0006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9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46C5F" w:rsidRPr="004E3178" w:rsidRDefault="00067A93" w:rsidP="0006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 xml:space="preserve">об использовании межбюджетных трансфертов </w:t>
      </w:r>
    </w:p>
    <w:p w:rsidR="00146C5F" w:rsidRPr="004E3178" w:rsidRDefault="00067A93" w:rsidP="0006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>из краевого бюджета</w:t>
      </w:r>
      <w:r w:rsidR="00146C5F" w:rsidRPr="004E317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</w:t>
      </w:r>
    </w:p>
    <w:p w:rsidR="00067A93" w:rsidRPr="004E3178" w:rsidRDefault="00146C5F" w:rsidP="0006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>и территориальным государственным внебюджетным фондом</w:t>
      </w:r>
    </w:p>
    <w:tbl>
      <w:tblPr>
        <w:tblStyle w:val="a3"/>
        <w:tblW w:w="14709" w:type="dxa"/>
        <w:tblLook w:val="04A0"/>
      </w:tblPr>
      <w:tblGrid>
        <w:gridCol w:w="11732"/>
        <w:gridCol w:w="1559"/>
        <w:gridCol w:w="1418"/>
      </w:tblGrid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146C5F" w:rsidP="00146C5F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9D0B79" w:rsidP="009D0B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9D0B7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0503324К</w:t>
            </w:r>
          </w:p>
        </w:tc>
      </w:tr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9D0B79" w:rsidP="004E3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AD4C7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E31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1 ________________________ 20____г.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9D0B79" w:rsidP="009D0B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9D0B79" w:rsidP="009D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</w:t>
            </w:r>
            <w:r w:rsidR="005B4E5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9D0B79" w:rsidP="009D0B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5B4E56" w:rsidP="005B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9B0142" w:rsidP="009D0B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5B4E56" w:rsidP="005B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146C5F" w:rsidP="009D0B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146C5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C5F" w:rsidTr="004E3178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146C5F" w:rsidRPr="00146C5F" w:rsidRDefault="00B5500F" w:rsidP="00B5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C5F" w:rsidRPr="00146C5F" w:rsidRDefault="009D0B79" w:rsidP="009D0B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C5F" w:rsidRPr="00146C5F" w:rsidRDefault="009D0B7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46C5F" w:rsidRDefault="008261FD" w:rsidP="0006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8261FD" w:rsidRDefault="008261FD" w:rsidP="00067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2F3F">
        <w:rPr>
          <w:rFonts w:ascii="Times New Roman" w:hAnsi="Times New Roman" w:cs="Times New Roman"/>
          <w:sz w:val="20"/>
          <w:szCs w:val="20"/>
        </w:rPr>
        <w:t>ф</w:t>
      </w:r>
      <w:r w:rsidRPr="008261FD">
        <w:rPr>
          <w:rFonts w:ascii="Times New Roman" w:hAnsi="Times New Roman" w:cs="Times New Roman"/>
          <w:sz w:val="20"/>
          <w:szCs w:val="20"/>
        </w:rPr>
        <w:t>орма 0503324К с.1</w:t>
      </w:r>
    </w:p>
    <w:tbl>
      <w:tblPr>
        <w:tblStyle w:val="a3"/>
        <w:tblW w:w="14710" w:type="dxa"/>
        <w:tblLayout w:type="fixed"/>
        <w:tblLook w:val="04A0"/>
      </w:tblPr>
      <w:tblGrid>
        <w:gridCol w:w="1526"/>
        <w:gridCol w:w="677"/>
        <w:gridCol w:w="882"/>
        <w:gridCol w:w="859"/>
        <w:gridCol w:w="984"/>
        <w:gridCol w:w="567"/>
        <w:gridCol w:w="1276"/>
        <w:gridCol w:w="851"/>
        <w:gridCol w:w="851"/>
        <w:gridCol w:w="1276"/>
        <w:gridCol w:w="1180"/>
        <w:gridCol w:w="1307"/>
        <w:gridCol w:w="1340"/>
        <w:gridCol w:w="1134"/>
      </w:tblGrid>
      <w:tr w:rsidR="000A389F" w:rsidTr="00947B6B">
        <w:tc>
          <w:tcPr>
            <w:tcW w:w="1526" w:type="dxa"/>
            <w:vMerge w:val="restart"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spellEnd"/>
          </w:p>
        </w:tc>
        <w:tc>
          <w:tcPr>
            <w:tcW w:w="677" w:type="dxa"/>
            <w:vMerge w:val="restart"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БК*</w:t>
            </w:r>
          </w:p>
        </w:tc>
        <w:tc>
          <w:tcPr>
            <w:tcW w:w="882" w:type="dxa"/>
            <w:vMerge w:val="restart"/>
          </w:tcPr>
          <w:p w:rsidR="008C56D0" w:rsidRDefault="008C56D0" w:rsidP="00AD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целе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AD4C7E">
              <w:rPr>
                <w:rFonts w:ascii="Times New Roman" w:hAnsi="Times New Roman" w:cs="Times New Roman"/>
                <w:sz w:val="20"/>
                <w:szCs w:val="20"/>
              </w:rPr>
              <w:t>хо-дов</w:t>
            </w:r>
            <w:proofErr w:type="spellEnd"/>
            <w:r w:rsidR="00AD4C7E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БК**</w:t>
            </w:r>
          </w:p>
        </w:tc>
        <w:tc>
          <w:tcPr>
            <w:tcW w:w="859" w:type="dxa"/>
            <w:vMerge w:val="restart"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БК***</w:t>
            </w:r>
          </w:p>
        </w:tc>
        <w:tc>
          <w:tcPr>
            <w:tcW w:w="984" w:type="dxa"/>
            <w:vMerge w:val="restart"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гента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851" w:type="dxa"/>
            <w:vMerge w:val="restart"/>
          </w:tcPr>
          <w:p w:rsidR="008C56D0" w:rsidRPr="008C56D0" w:rsidRDefault="008C56D0" w:rsidP="008C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Посту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пило</w:t>
            </w:r>
            <w:proofErr w:type="gramEnd"/>
          </w:p>
          <w:p w:rsidR="008C56D0" w:rsidRDefault="008C56D0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крае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proofErr w:type="gramEnd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proofErr w:type="spellEnd"/>
          </w:p>
        </w:tc>
        <w:tc>
          <w:tcPr>
            <w:tcW w:w="851" w:type="dxa"/>
            <w:vMerge w:val="restart"/>
          </w:tcPr>
          <w:p w:rsidR="008C56D0" w:rsidRPr="008C56D0" w:rsidRDefault="008C56D0" w:rsidP="008C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Кассо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proofErr w:type="gramEnd"/>
          </w:p>
          <w:p w:rsidR="008C56D0" w:rsidRDefault="008C56D0" w:rsidP="008C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276" w:type="dxa"/>
            <w:vMerge w:val="restart"/>
          </w:tcPr>
          <w:p w:rsidR="000A389F" w:rsidRPr="000A389F" w:rsidRDefault="000A389F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Восстанов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proofErr w:type="spellEnd"/>
            <w:proofErr w:type="gram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остат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="00F90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F90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="00F90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ферта</w:t>
            </w:r>
            <w:proofErr w:type="spellEnd"/>
          </w:p>
          <w:p w:rsidR="008C56D0" w:rsidRDefault="00F900C4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389F" w:rsidRPr="000A389F">
              <w:rPr>
                <w:rFonts w:ascii="Times New Roman" w:hAnsi="Times New Roman" w:cs="Times New Roman"/>
                <w:sz w:val="20"/>
                <w:szCs w:val="20"/>
              </w:rPr>
              <w:t>рошлых лет</w:t>
            </w:r>
          </w:p>
        </w:tc>
        <w:tc>
          <w:tcPr>
            <w:tcW w:w="1180" w:type="dxa"/>
            <w:vMerge w:val="restart"/>
          </w:tcPr>
          <w:p w:rsidR="008C56D0" w:rsidRDefault="000A389F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Возвраще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proofErr w:type="gram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7B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пользован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остат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-лых</w:t>
            </w:r>
            <w:proofErr w:type="spellEnd"/>
            <w:r w:rsidR="0094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лет в краевой бюджет</w:t>
            </w:r>
          </w:p>
        </w:tc>
        <w:tc>
          <w:tcPr>
            <w:tcW w:w="1307" w:type="dxa"/>
            <w:vMerge w:val="restart"/>
          </w:tcPr>
          <w:p w:rsidR="000A389F" w:rsidRPr="000A389F" w:rsidRDefault="000A389F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Возвращено</w:t>
            </w:r>
          </w:p>
          <w:p w:rsidR="000A389F" w:rsidRPr="000A389F" w:rsidRDefault="000A389F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из краевого бюджета в объеме п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требности</w:t>
            </w:r>
          </w:p>
          <w:p w:rsidR="008C56D0" w:rsidRDefault="000A389F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расходова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</w:p>
        </w:tc>
        <w:tc>
          <w:tcPr>
            <w:tcW w:w="2474" w:type="dxa"/>
            <w:gridSpan w:val="2"/>
          </w:tcPr>
          <w:p w:rsidR="002E4EA4" w:rsidRDefault="000A389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конец </w:t>
            </w:r>
          </w:p>
          <w:p w:rsidR="008C56D0" w:rsidRDefault="000A389F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0A389F" w:rsidTr="00947B6B">
        <w:tc>
          <w:tcPr>
            <w:tcW w:w="1526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56D0" w:rsidRDefault="00947B6B" w:rsidP="003569C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56D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56D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1276" w:type="dxa"/>
          </w:tcPr>
          <w:p w:rsidR="008C56D0" w:rsidRDefault="008C56D0" w:rsidP="00AD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spellStart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  <w:r w:rsidR="000A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="0094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 к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тором </w:t>
            </w:r>
            <w:proofErr w:type="gramStart"/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тверждена</w:t>
            </w:r>
            <w:proofErr w:type="gramEnd"/>
          </w:p>
        </w:tc>
        <w:tc>
          <w:tcPr>
            <w:tcW w:w="851" w:type="dxa"/>
            <w:vMerge/>
          </w:tcPr>
          <w:p w:rsidR="008C56D0" w:rsidRDefault="008C56D0" w:rsidP="008C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8C56D0" w:rsidRDefault="008C56D0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947B6B" w:rsidRDefault="00947B6B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947B6B" w:rsidRDefault="000A389F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(гр. 6 + 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 xml:space="preserve">гр. 8 +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10 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947B6B" w:rsidRDefault="000A389F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9 </w:t>
            </w:r>
            <w:r w:rsidR="00947B6B" w:rsidRPr="00947B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B6B" w:rsidRDefault="00947B6B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(гр. </w:t>
            </w:r>
            <w:r w:rsidR="000A389F"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A389F"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8C56D0" w:rsidRDefault="000A389F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гр. 12))</w:t>
            </w:r>
            <w:proofErr w:type="gramEnd"/>
          </w:p>
        </w:tc>
        <w:tc>
          <w:tcPr>
            <w:tcW w:w="1134" w:type="dxa"/>
          </w:tcPr>
          <w:p w:rsidR="000A389F" w:rsidRPr="000A389F" w:rsidRDefault="000A389F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spellStart"/>
            <w:proofErr w:type="gram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-ле</w:t>
            </w:r>
            <w:proofErr w:type="spellEnd"/>
            <w:proofErr w:type="gramEnd"/>
            <w:r w:rsidR="0094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подле</w:t>
            </w:r>
            <w:r w:rsidR="00947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жащий</w:t>
            </w:r>
            <w:proofErr w:type="spellEnd"/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возврату</w:t>
            </w:r>
          </w:p>
          <w:p w:rsidR="008C56D0" w:rsidRDefault="000A389F" w:rsidP="000A3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краевой бюджет</w:t>
            </w:r>
          </w:p>
        </w:tc>
      </w:tr>
      <w:tr w:rsidR="000A389F" w:rsidTr="00947B6B">
        <w:tc>
          <w:tcPr>
            <w:tcW w:w="1526" w:type="dxa"/>
          </w:tcPr>
          <w:p w:rsidR="00814206" w:rsidRDefault="00947B6B" w:rsidP="0094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7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14206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47B6B" w:rsidTr="00947B6B">
        <w:tc>
          <w:tcPr>
            <w:tcW w:w="1526" w:type="dxa"/>
          </w:tcPr>
          <w:p w:rsidR="00947B6B" w:rsidRDefault="00947B6B" w:rsidP="004A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меж-бюджетных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трансфертов, всего</w:t>
            </w:r>
          </w:p>
        </w:tc>
        <w:tc>
          <w:tcPr>
            <w:tcW w:w="677" w:type="dxa"/>
          </w:tcPr>
          <w:p w:rsidR="00947B6B" w:rsidRDefault="00F14DE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</w:tcPr>
          <w:p w:rsidR="00947B6B" w:rsidRDefault="00F14DE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9" w:type="dxa"/>
          </w:tcPr>
          <w:p w:rsidR="00947B6B" w:rsidRDefault="00F14DE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4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B6B" w:rsidTr="00947B6B">
        <w:tc>
          <w:tcPr>
            <w:tcW w:w="1526" w:type="dxa"/>
          </w:tcPr>
          <w:p w:rsidR="00947B6B" w:rsidRDefault="00947B6B" w:rsidP="004A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67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47B6B" w:rsidRDefault="00F14DE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9" w:type="dxa"/>
          </w:tcPr>
          <w:p w:rsidR="00947B6B" w:rsidRDefault="00F14DE9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4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B6B" w:rsidTr="00947B6B">
        <w:tc>
          <w:tcPr>
            <w:tcW w:w="1526" w:type="dxa"/>
          </w:tcPr>
          <w:p w:rsidR="00947B6B" w:rsidRDefault="00947B6B" w:rsidP="004A7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7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7B6B" w:rsidRDefault="00947B6B" w:rsidP="0006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B28" w:rsidRDefault="00251B28" w:rsidP="00067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51B28" w:rsidSect="00FB0A34">
          <w:headerReference w:type="default" r:id="rId7"/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392F3F" w:rsidRDefault="00392F3F" w:rsidP="00392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392F3F" w:rsidRDefault="002E4EA4" w:rsidP="002E4E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92F3F" w:rsidRPr="00392F3F">
        <w:rPr>
          <w:rFonts w:ascii="Times New Roman" w:hAnsi="Times New Roman" w:cs="Times New Roman"/>
          <w:sz w:val="20"/>
          <w:szCs w:val="20"/>
        </w:rPr>
        <w:t>форма 0503324К с.2</w:t>
      </w:r>
    </w:p>
    <w:tbl>
      <w:tblPr>
        <w:tblStyle w:val="a3"/>
        <w:tblW w:w="9498" w:type="dxa"/>
        <w:tblInd w:w="108" w:type="dxa"/>
        <w:tblLook w:val="04A0"/>
      </w:tblPr>
      <w:tblGrid>
        <w:gridCol w:w="2235"/>
        <w:gridCol w:w="1559"/>
        <w:gridCol w:w="1418"/>
        <w:gridCol w:w="2551"/>
        <w:gridCol w:w="1735"/>
      </w:tblGrid>
      <w:tr w:rsidR="00392F3F" w:rsidTr="003569C0">
        <w:tc>
          <w:tcPr>
            <w:tcW w:w="2235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AD4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БК****</w:t>
            </w:r>
          </w:p>
        </w:tc>
        <w:tc>
          <w:tcPr>
            <w:tcW w:w="1418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ОКТМО контрагента</w:t>
            </w:r>
          </w:p>
        </w:tc>
        <w:tc>
          <w:tcPr>
            <w:tcW w:w="2551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расхода по БК *****</w:t>
            </w:r>
          </w:p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(код раздела, подраздела,</w:t>
            </w:r>
            <w:proofErr w:type="gramEnd"/>
          </w:p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целевой статьи расходов,  </w:t>
            </w:r>
          </w:p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вид расходов)</w:t>
            </w:r>
          </w:p>
        </w:tc>
        <w:tc>
          <w:tcPr>
            <w:tcW w:w="17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Сумма кассового расхода</w:t>
            </w: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целевых средств, всего:</w:t>
            </w:r>
          </w:p>
        </w:tc>
        <w:tc>
          <w:tcPr>
            <w:tcW w:w="1559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F3F" w:rsidTr="003569C0">
        <w:tc>
          <w:tcPr>
            <w:tcW w:w="2235" w:type="dxa"/>
          </w:tcPr>
          <w:p w:rsidR="00392F3F" w:rsidRPr="00392F3F" w:rsidRDefault="00392F3F" w:rsidP="0039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392F3F" w:rsidRDefault="00392F3F" w:rsidP="0039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     из них:</w:t>
            </w:r>
          </w:p>
        </w:tc>
        <w:tc>
          <w:tcPr>
            <w:tcW w:w="1559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F3F" w:rsidTr="003569C0">
        <w:tc>
          <w:tcPr>
            <w:tcW w:w="22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92F3F" w:rsidRDefault="00392F3F" w:rsidP="00392F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F3F" w:rsidRDefault="00392F3F" w:rsidP="00392F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2F3F" w:rsidRDefault="00392F3F" w:rsidP="00392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t>3. Анализ причин образования остатков целевых средств</w:t>
      </w:r>
    </w:p>
    <w:tbl>
      <w:tblPr>
        <w:tblStyle w:val="a3"/>
        <w:tblW w:w="9497" w:type="dxa"/>
        <w:tblInd w:w="108" w:type="dxa"/>
        <w:tblLook w:val="04A0"/>
      </w:tblPr>
      <w:tblGrid>
        <w:gridCol w:w="1642"/>
        <w:gridCol w:w="1335"/>
        <w:gridCol w:w="1642"/>
        <w:gridCol w:w="1642"/>
        <w:gridCol w:w="1512"/>
        <w:gridCol w:w="1724"/>
      </w:tblGrid>
      <w:tr w:rsidR="00392F3F" w:rsidTr="003569C0">
        <w:tc>
          <w:tcPr>
            <w:tcW w:w="1642" w:type="dxa"/>
          </w:tcPr>
          <w:p w:rsidR="00392F3F" w:rsidRPr="00392F3F" w:rsidRDefault="00392F3F" w:rsidP="001C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92F3F" w:rsidRPr="00392F3F" w:rsidRDefault="00392F3F" w:rsidP="001C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335" w:type="dxa"/>
          </w:tcPr>
          <w:p w:rsidR="00392F3F" w:rsidRPr="00392F3F" w:rsidRDefault="00392F3F" w:rsidP="001C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AD4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392F3F" w:rsidRPr="00392F3F" w:rsidRDefault="00392F3F" w:rsidP="001C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БК****</w:t>
            </w:r>
          </w:p>
        </w:tc>
        <w:tc>
          <w:tcPr>
            <w:tcW w:w="164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</w:t>
            </w:r>
          </w:p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БК**</w:t>
            </w:r>
          </w:p>
        </w:tc>
        <w:tc>
          <w:tcPr>
            <w:tcW w:w="164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Остаток на к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нец отчетного периода</w:t>
            </w:r>
          </w:p>
        </w:tc>
        <w:tc>
          <w:tcPr>
            <w:tcW w:w="151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причины образования остатка</w:t>
            </w:r>
          </w:p>
        </w:tc>
        <w:tc>
          <w:tcPr>
            <w:tcW w:w="1724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Причина образ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вания остатка средств</w:t>
            </w:r>
          </w:p>
        </w:tc>
      </w:tr>
      <w:tr w:rsidR="00392F3F" w:rsidTr="003569C0">
        <w:tc>
          <w:tcPr>
            <w:tcW w:w="164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4" w:type="dxa"/>
          </w:tcPr>
          <w:p w:rsidR="00392F3F" w:rsidRPr="00392F3F" w:rsidRDefault="00392F3F" w:rsidP="0039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F3F" w:rsidTr="003569C0"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F3F" w:rsidTr="003569C0"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F3F" w:rsidTr="003569C0"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F3F" w:rsidTr="003569C0"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392F3F" w:rsidRDefault="00392F3F" w:rsidP="0039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4190" w:rsidRPr="00844190" w:rsidRDefault="00392F3F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90">
        <w:rPr>
          <w:rFonts w:ascii="Times New Roman" w:hAnsi="Times New Roman" w:cs="Times New Roman"/>
          <w:sz w:val="20"/>
          <w:szCs w:val="20"/>
        </w:rPr>
        <w:t xml:space="preserve">* код главы по БК </w:t>
      </w:r>
      <w:r w:rsidR="00844190" w:rsidRPr="00844190">
        <w:rPr>
          <w:rFonts w:ascii="Times New Roman" w:hAnsi="Times New Roman" w:cs="Times New Roman"/>
          <w:sz w:val="20"/>
          <w:szCs w:val="20"/>
        </w:rPr>
        <w:t>–</w:t>
      </w:r>
      <w:r w:rsidRPr="00844190">
        <w:rPr>
          <w:rFonts w:ascii="Times New Roman" w:hAnsi="Times New Roman" w:cs="Times New Roman"/>
          <w:sz w:val="20"/>
          <w:szCs w:val="20"/>
        </w:rPr>
        <w:t xml:space="preserve"> установленный законом Краснодарского края о краевом бюджете код главного админис</w:t>
      </w:r>
      <w:r w:rsidRPr="00844190">
        <w:rPr>
          <w:rFonts w:ascii="Times New Roman" w:hAnsi="Times New Roman" w:cs="Times New Roman"/>
          <w:sz w:val="20"/>
          <w:szCs w:val="20"/>
        </w:rPr>
        <w:t>т</w:t>
      </w:r>
      <w:r w:rsidRPr="00844190">
        <w:rPr>
          <w:rFonts w:ascii="Times New Roman" w:hAnsi="Times New Roman" w:cs="Times New Roman"/>
          <w:sz w:val="20"/>
          <w:szCs w:val="20"/>
        </w:rPr>
        <w:t>ратора сре</w:t>
      </w:r>
      <w:proofErr w:type="gramStart"/>
      <w:r w:rsidRPr="00844190">
        <w:rPr>
          <w:rFonts w:ascii="Times New Roman" w:hAnsi="Times New Roman" w:cs="Times New Roman"/>
          <w:sz w:val="20"/>
          <w:szCs w:val="20"/>
        </w:rPr>
        <w:t>дств кр</w:t>
      </w:r>
      <w:proofErr w:type="gramEnd"/>
      <w:r w:rsidRPr="00844190">
        <w:rPr>
          <w:rFonts w:ascii="Times New Roman" w:hAnsi="Times New Roman" w:cs="Times New Roman"/>
          <w:sz w:val="20"/>
          <w:szCs w:val="20"/>
        </w:rPr>
        <w:t>аевого бюджета, за которым закреплено полномочие  предоставлять межбюджетный тран</w:t>
      </w:r>
      <w:r w:rsidRPr="00844190">
        <w:rPr>
          <w:rFonts w:ascii="Times New Roman" w:hAnsi="Times New Roman" w:cs="Times New Roman"/>
          <w:sz w:val="20"/>
          <w:szCs w:val="20"/>
        </w:rPr>
        <w:t>с</w:t>
      </w:r>
      <w:r w:rsidRPr="00844190">
        <w:rPr>
          <w:rFonts w:ascii="Times New Roman" w:hAnsi="Times New Roman" w:cs="Times New Roman"/>
          <w:sz w:val="20"/>
          <w:szCs w:val="20"/>
        </w:rPr>
        <w:t xml:space="preserve">ферт и (или) код главного администратора доходов от возврата неиспользованных остатков межбюджетных трансфертов прошлых лет (далее </w:t>
      </w:r>
      <w:r w:rsidR="00844190" w:rsidRPr="00844190">
        <w:rPr>
          <w:rFonts w:ascii="Times New Roman" w:hAnsi="Times New Roman" w:cs="Times New Roman"/>
          <w:sz w:val="20"/>
          <w:szCs w:val="20"/>
        </w:rPr>
        <w:t>–</w:t>
      </w:r>
      <w:r w:rsidRPr="00844190">
        <w:rPr>
          <w:rFonts w:ascii="Times New Roman" w:hAnsi="Times New Roman" w:cs="Times New Roman"/>
          <w:sz w:val="20"/>
          <w:szCs w:val="20"/>
        </w:rPr>
        <w:t xml:space="preserve"> главный администратор межбюджетных трансфертов)</w:t>
      </w:r>
    </w:p>
    <w:p w:rsid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90">
        <w:rPr>
          <w:rFonts w:ascii="Times New Roman" w:hAnsi="Times New Roman" w:cs="Times New Roman"/>
          <w:sz w:val="20"/>
          <w:szCs w:val="20"/>
        </w:rPr>
        <w:t>** код целевой статьи расходов по БК – код целевой статьи классификации расходов краевого бюджета, по которой предоставлялся межбюджетный трансферт</w:t>
      </w:r>
    </w:p>
    <w:p w:rsid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90">
        <w:rPr>
          <w:rFonts w:ascii="Times New Roman" w:hAnsi="Times New Roman" w:cs="Times New Roman"/>
          <w:sz w:val="20"/>
          <w:szCs w:val="20"/>
        </w:rPr>
        <w:t>*** код доходов по БК – код классификации доходов бюджета</w:t>
      </w:r>
    </w:p>
    <w:p w:rsid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90">
        <w:rPr>
          <w:rFonts w:ascii="Times New Roman" w:hAnsi="Times New Roman" w:cs="Times New Roman"/>
          <w:sz w:val="20"/>
          <w:szCs w:val="20"/>
        </w:rPr>
        <w:t>**** код главы по БК – код главного администратора межбюджетного трансферта</w:t>
      </w:r>
    </w:p>
    <w:p w:rsid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90">
        <w:rPr>
          <w:rFonts w:ascii="Times New Roman" w:hAnsi="Times New Roman" w:cs="Times New Roman"/>
          <w:sz w:val="20"/>
          <w:szCs w:val="20"/>
        </w:rPr>
        <w:t>***** код расхода по БК – код классификации расходов бюджета, по которому произведены кассовые расх</w:t>
      </w:r>
      <w:r w:rsidRPr="00844190">
        <w:rPr>
          <w:rFonts w:ascii="Times New Roman" w:hAnsi="Times New Roman" w:cs="Times New Roman"/>
          <w:sz w:val="20"/>
          <w:szCs w:val="20"/>
        </w:rPr>
        <w:t>о</w:t>
      </w:r>
      <w:r w:rsidRPr="00844190">
        <w:rPr>
          <w:rFonts w:ascii="Times New Roman" w:hAnsi="Times New Roman" w:cs="Times New Roman"/>
          <w:sz w:val="20"/>
          <w:szCs w:val="20"/>
        </w:rPr>
        <w:t>ды, источником финансового обеспечения которых явился межбюджетный трансферт, в 1 – 3 разрядах кода классификации расходов бюджетов указываются нули</w:t>
      </w:r>
    </w:p>
    <w:p w:rsid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9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                     ____________________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(расшифровка подписи)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90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90">
        <w:rPr>
          <w:rFonts w:ascii="Times New Roman" w:hAnsi="Times New Roman" w:cs="Times New Roman"/>
          <w:sz w:val="24"/>
          <w:szCs w:val="24"/>
        </w:rPr>
        <w:t>экономической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                     ____________________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190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(расшифровка подписи)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9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                    ____________________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19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844190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(расшифровка подписи)</w:t>
      </w:r>
    </w:p>
    <w:p w:rsidR="00844190" w:rsidRPr="00844190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90">
        <w:rPr>
          <w:rFonts w:ascii="Times New Roman" w:hAnsi="Times New Roman" w:cs="Times New Roman"/>
          <w:sz w:val="24"/>
          <w:szCs w:val="24"/>
        </w:rPr>
        <w:t>«___» ___________ 20 ___ г.</w:t>
      </w:r>
    </w:p>
    <w:p w:rsidR="00844190" w:rsidRPr="00AD4C7E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90" w:rsidRPr="00AD4C7E" w:rsidRDefault="00844190" w:rsidP="0039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89" w:rsidRDefault="00B73889" w:rsidP="0084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89" w:rsidRDefault="00B73889" w:rsidP="0084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50" w:rsidRPr="00FE6B50" w:rsidRDefault="00FE6B50" w:rsidP="00FE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5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E6B50" w:rsidRPr="00FE6B50" w:rsidRDefault="00FE6B50" w:rsidP="00FE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50">
        <w:rPr>
          <w:rFonts w:ascii="Times New Roman" w:hAnsi="Times New Roman" w:cs="Times New Roman"/>
          <w:sz w:val="28"/>
          <w:szCs w:val="28"/>
        </w:rPr>
        <w:t>администрации Киевского сельского поселения</w:t>
      </w:r>
    </w:p>
    <w:p w:rsidR="00FE6B50" w:rsidRPr="00FE6B50" w:rsidRDefault="00FE6B50" w:rsidP="00FE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50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 Е.Н.Гук</w:t>
      </w:r>
    </w:p>
    <w:p w:rsidR="00FE6B50" w:rsidRDefault="00FE6B50" w:rsidP="00FE6B50">
      <w:pPr>
        <w:rPr>
          <w:sz w:val="28"/>
          <w:szCs w:val="28"/>
        </w:rPr>
      </w:pPr>
    </w:p>
    <w:p w:rsidR="00814206" w:rsidRPr="008261FD" w:rsidRDefault="00814206" w:rsidP="00067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14206" w:rsidRPr="008261FD" w:rsidSect="003569C0">
      <w:pgSz w:w="11906" w:h="16838"/>
      <w:pgMar w:top="1134" w:right="62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76" w:rsidRDefault="00840F76" w:rsidP="00841104">
      <w:pPr>
        <w:spacing w:after="0" w:line="240" w:lineRule="auto"/>
      </w:pPr>
      <w:r>
        <w:separator/>
      </w:r>
    </w:p>
  </w:endnote>
  <w:endnote w:type="continuationSeparator" w:id="0">
    <w:p w:rsidR="00840F76" w:rsidRDefault="00840F76" w:rsidP="0084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76" w:rsidRDefault="00840F76" w:rsidP="00841104">
      <w:pPr>
        <w:spacing w:after="0" w:line="240" w:lineRule="auto"/>
      </w:pPr>
      <w:r>
        <w:separator/>
      </w:r>
    </w:p>
  </w:footnote>
  <w:footnote w:type="continuationSeparator" w:id="0">
    <w:p w:rsidR="00840F76" w:rsidRDefault="00840F76" w:rsidP="0084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705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1104" w:rsidRPr="00841104" w:rsidRDefault="0084110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1104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841104" w:rsidRDefault="008411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05E9"/>
    <w:rsid w:val="00067A93"/>
    <w:rsid w:val="000A389F"/>
    <w:rsid w:val="000C6DD0"/>
    <w:rsid w:val="000E6486"/>
    <w:rsid w:val="00146C5F"/>
    <w:rsid w:val="001A4ACE"/>
    <w:rsid w:val="00247DB4"/>
    <w:rsid w:val="00251B28"/>
    <w:rsid w:val="00275B7F"/>
    <w:rsid w:val="002E4EA4"/>
    <w:rsid w:val="003569C0"/>
    <w:rsid w:val="00392F3F"/>
    <w:rsid w:val="00397501"/>
    <w:rsid w:val="004E3178"/>
    <w:rsid w:val="005B4E56"/>
    <w:rsid w:val="005D7C36"/>
    <w:rsid w:val="00637103"/>
    <w:rsid w:val="006F05E9"/>
    <w:rsid w:val="0074448B"/>
    <w:rsid w:val="00814206"/>
    <w:rsid w:val="008261FD"/>
    <w:rsid w:val="00840F76"/>
    <w:rsid w:val="00841104"/>
    <w:rsid w:val="00844190"/>
    <w:rsid w:val="008519AC"/>
    <w:rsid w:val="008600D5"/>
    <w:rsid w:val="008C56D0"/>
    <w:rsid w:val="00947B6B"/>
    <w:rsid w:val="009B0142"/>
    <w:rsid w:val="009D0B79"/>
    <w:rsid w:val="00A07BB0"/>
    <w:rsid w:val="00A27405"/>
    <w:rsid w:val="00AD4C7E"/>
    <w:rsid w:val="00B44578"/>
    <w:rsid w:val="00B5500F"/>
    <w:rsid w:val="00B73889"/>
    <w:rsid w:val="00BC5F6B"/>
    <w:rsid w:val="00C55E07"/>
    <w:rsid w:val="00C8136C"/>
    <w:rsid w:val="00D544C6"/>
    <w:rsid w:val="00D566CC"/>
    <w:rsid w:val="00D64682"/>
    <w:rsid w:val="00DE696F"/>
    <w:rsid w:val="00F14DE9"/>
    <w:rsid w:val="00F46150"/>
    <w:rsid w:val="00F51A59"/>
    <w:rsid w:val="00F900C4"/>
    <w:rsid w:val="00FB0A34"/>
    <w:rsid w:val="00FB4857"/>
    <w:rsid w:val="00FD13FA"/>
    <w:rsid w:val="00FE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104"/>
  </w:style>
  <w:style w:type="paragraph" w:styleId="a6">
    <w:name w:val="footer"/>
    <w:basedOn w:val="a"/>
    <w:link w:val="a7"/>
    <w:uiPriority w:val="99"/>
    <w:unhideWhenUsed/>
    <w:rsid w:val="008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104"/>
  </w:style>
  <w:style w:type="paragraph" w:styleId="a8">
    <w:name w:val="Balloon Text"/>
    <w:basedOn w:val="a"/>
    <w:link w:val="a9"/>
    <w:uiPriority w:val="99"/>
    <w:semiHidden/>
    <w:unhideWhenUsed/>
    <w:rsid w:val="00AD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104"/>
  </w:style>
  <w:style w:type="paragraph" w:styleId="a6">
    <w:name w:val="footer"/>
    <w:basedOn w:val="a"/>
    <w:link w:val="a7"/>
    <w:uiPriority w:val="99"/>
    <w:unhideWhenUsed/>
    <w:rsid w:val="008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104"/>
  </w:style>
  <w:style w:type="paragraph" w:styleId="a8">
    <w:name w:val="Balloon Text"/>
    <w:basedOn w:val="a"/>
    <w:link w:val="a9"/>
    <w:uiPriority w:val="99"/>
    <w:semiHidden/>
    <w:unhideWhenUsed/>
    <w:rsid w:val="00AD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7C53-3AFD-4AFB-9F54-9579FC5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Н.В.</dc:creator>
  <cp:lastModifiedBy>Пользователь</cp:lastModifiedBy>
  <cp:revision>6</cp:revision>
  <cp:lastPrinted>2020-12-21T14:37:00Z</cp:lastPrinted>
  <dcterms:created xsi:type="dcterms:W3CDTF">2022-02-21T11:30:00Z</dcterms:created>
  <dcterms:modified xsi:type="dcterms:W3CDTF">2022-06-06T10:25:00Z</dcterms:modified>
</cp:coreProperties>
</file>