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сетей водоотведения (трубопровод условно чистых стоков) в рамках титула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Ударная ТЭС. Внеплощадочные сети, коммуникации и водозаборные сооружения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216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Внешнеэкономическое объединение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 (ООО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)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"/>
        <w:gridCol w:w="3562"/>
        <w:gridCol w:w="6137"/>
      </w:tblGrid>
      <w:tr w:rsidR="00A84A6B" w:rsidRPr="0085785A" w:rsidTr="0025588B">
        <w:tc>
          <w:tcPr>
            <w:tcW w:w="665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62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6137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</w:tr>
      <w:tr w:rsidR="002161AC" w:rsidRPr="0085785A" w:rsidTr="001F5C59">
        <w:tc>
          <w:tcPr>
            <w:tcW w:w="665" w:type="dxa"/>
            <w:vAlign w:val="center"/>
          </w:tcPr>
          <w:p w:rsidR="002161AC" w:rsidRPr="0085785A" w:rsidRDefault="002161A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>23:15:0303000:249</w:t>
            </w:r>
          </w:p>
        </w:tc>
        <w:tc>
          <w:tcPr>
            <w:tcW w:w="6137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  <w:r w:rsidRPr="002161AC">
              <w:rPr>
                <w:rFonts w:ascii="Times New Roman" w:hAnsi="Times New Roman"/>
                <w:sz w:val="28"/>
                <w:szCs w:val="28"/>
              </w:rPr>
              <w:br/>
              <w:t xml:space="preserve">Почтовый адрес ориентира: Краснодарский край, Крымский район, в границах СП 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«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>Красное Знамя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»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 xml:space="preserve"> ( сек.40, конт.4)</w:t>
            </w:r>
          </w:p>
        </w:tc>
      </w:tr>
      <w:tr w:rsidR="002161AC" w:rsidRPr="0085785A" w:rsidTr="001F5C59">
        <w:tc>
          <w:tcPr>
            <w:tcW w:w="665" w:type="dxa"/>
            <w:vAlign w:val="center"/>
          </w:tcPr>
          <w:p w:rsidR="002161AC" w:rsidRPr="0085785A" w:rsidRDefault="002161A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>23:15:0415003:21</w:t>
            </w:r>
          </w:p>
        </w:tc>
        <w:tc>
          <w:tcPr>
            <w:tcW w:w="6137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в границах колхоза 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«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>Ленинский путь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»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2161AC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,</w:t>
            </w:r>
          </w:p>
        </w:tc>
      </w:tr>
      <w:tr w:rsidR="002161AC" w:rsidRPr="0085785A" w:rsidTr="001F5C59">
        <w:tc>
          <w:tcPr>
            <w:tcW w:w="665" w:type="dxa"/>
            <w:vAlign w:val="center"/>
          </w:tcPr>
          <w:p w:rsidR="002161AC" w:rsidRPr="0085785A" w:rsidRDefault="002161A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>23:15:0000000:50</w:t>
            </w:r>
          </w:p>
        </w:tc>
        <w:tc>
          <w:tcPr>
            <w:tcW w:w="6137" w:type="dxa"/>
            <w:vAlign w:val="center"/>
          </w:tcPr>
          <w:p w:rsidR="002161AC" w:rsidRPr="002161AC" w:rsidRDefault="002161AC" w:rsidP="00AF2EE3">
            <w:pPr>
              <w:rPr>
                <w:rFonts w:ascii="Times New Roman" w:hAnsi="Times New Roman"/>
                <w:sz w:val="28"/>
                <w:szCs w:val="28"/>
              </w:rPr>
            </w:pPr>
            <w:r w:rsidRPr="002161AC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Почтовый адрес ориентира: Краснодарский край, р-н Крымский, в границах колхоза 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«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>Ленинский путь</w:t>
            </w:r>
            <w:r w:rsidR="001D79E3">
              <w:rPr>
                <w:rFonts w:ascii="Times New Roman" w:hAnsi="Times New Roman"/>
                <w:sz w:val="28"/>
                <w:szCs w:val="28"/>
              </w:rPr>
              <w:t>»</w:t>
            </w:r>
            <w:r w:rsidRPr="002161AC">
              <w:rPr>
                <w:rFonts w:ascii="Times New Roman" w:hAnsi="Times New Roman"/>
                <w:sz w:val="28"/>
                <w:szCs w:val="28"/>
              </w:rPr>
              <w:t xml:space="preserve"> (с.2,к.2-15,17,18,21-26,28,30,31,32,34,40-68; с.4 к.1-15,18-34; с.5, к1-59; с.20, к.1-12,14-40,46-53;с 18. к.5-22,24-33; с.9 к3,5,10; с.24 к.3,5,7,25,27,30; с.26 к.1,5,9,12,32,62)</w:t>
            </w:r>
          </w:p>
        </w:tc>
      </w:tr>
      <w:tr w:rsidR="001D79E3" w:rsidRPr="0085785A" w:rsidTr="00E13C8D">
        <w:tc>
          <w:tcPr>
            <w:tcW w:w="10364" w:type="dxa"/>
            <w:gridSpan w:val="3"/>
            <w:vAlign w:val="center"/>
          </w:tcPr>
          <w:p w:rsidR="001D79E3" w:rsidRPr="0085785A" w:rsidRDefault="001D79E3" w:rsidP="00E2469C">
            <w:pPr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2), тел. +7 (861-31) 2-14-08; понедельник – пятница с 8.00 до 17.00, перерыв с 12.00 до 13.00, суббота, воскресенье - выходные дни. </w:t>
      </w:r>
    </w:p>
    <w:p w:rsidR="002161AC" w:rsidRPr="002161AC" w:rsidRDefault="0085785A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Почтовый адрес и адрес электронной почты для связи с заявителем сервитута: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Технопромэкспорт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, 119019, г. Москва, ул. Новый Арбат, 15, стр. 2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udarnaya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office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tpe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2161AC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Представительство организации-исполнителя работ: 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ПРАВО И ЗЕМЛЯ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350000, г. Краснодар, ул. Октябрьская-Северная, д. 183/326 оф. 33.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prizkrd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</w:t>
      </w:r>
      <w:r w:rsidR="002161AC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(https://krymsk-region.ru/), а также на официальном сайте администрации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Киевского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61AC" w:rsidRPr="002161AC">
        <w:t xml:space="preserve">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kievskoesp.ru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r w:rsid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кеслеровское-сп.рф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/).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администрации муниципального образования Крымский район от 23.12.2020 года №2966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проекта планировки и проекта межевания территории для строительства линейного объекта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Ударная ТЭС. </w:t>
      </w:r>
      <w:r w:rsidR="00041467" w:rsidRPr="00041467">
        <w:rPr>
          <w:rFonts w:ascii="Times New Roman" w:hAnsi="Times New Roman"/>
          <w:sz w:val="28"/>
          <w:szCs w:val="28"/>
        </w:rPr>
        <w:t>Внеплощадочные сети, коммуникации и водозаборные сооружения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Pr="00840C80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41467"/>
    <w:rsid w:val="00053DB4"/>
    <w:rsid w:val="0006451E"/>
    <w:rsid w:val="0006558B"/>
    <w:rsid w:val="000C6A1E"/>
    <w:rsid w:val="000E6088"/>
    <w:rsid w:val="000F207A"/>
    <w:rsid w:val="001069B4"/>
    <w:rsid w:val="00117D87"/>
    <w:rsid w:val="00163112"/>
    <w:rsid w:val="001B290C"/>
    <w:rsid w:val="001D79E3"/>
    <w:rsid w:val="001E5820"/>
    <w:rsid w:val="00210573"/>
    <w:rsid w:val="00210628"/>
    <w:rsid w:val="002161AC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Администратор</cp:lastModifiedBy>
  <cp:revision>2</cp:revision>
  <dcterms:created xsi:type="dcterms:W3CDTF">2021-05-21T10:20:00Z</dcterms:created>
  <dcterms:modified xsi:type="dcterms:W3CDTF">2021-05-21T10:20:00Z</dcterms:modified>
</cp:coreProperties>
</file>