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F2A" w:rsidRPr="00634348" w:rsidRDefault="000C4AF0" w:rsidP="00731F2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№6</w:t>
      </w:r>
      <w:r w:rsidR="00731F2A" w:rsidRPr="00634348">
        <w:rPr>
          <w:rFonts w:ascii="Times New Roman" w:hAnsi="Times New Roman" w:cs="Times New Roman"/>
          <w:sz w:val="20"/>
          <w:szCs w:val="20"/>
        </w:rPr>
        <w:t xml:space="preserve"> </w:t>
      </w:r>
    </w:p>
    <w:p w:rsidR="00731F2A" w:rsidRPr="00634348" w:rsidRDefault="00731F2A" w:rsidP="00731F2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34348">
        <w:rPr>
          <w:rFonts w:ascii="Times New Roman" w:hAnsi="Times New Roman" w:cs="Times New Roman"/>
          <w:sz w:val="20"/>
          <w:szCs w:val="20"/>
        </w:rPr>
        <w:t xml:space="preserve">к решению Совета </w:t>
      </w:r>
    </w:p>
    <w:p w:rsidR="00731F2A" w:rsidRPr="00634348" w:rsidRDefault="00731F2A" w:rsidP="00731F2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34348">
        <w:rPr>
          <w:rFonts w:ascii="Times New Roman" w:hAnsi="Times New Roman" w:cs="Times New Roman"/>
          <w:sz w:val="20"/>
          <w:szCs w:val="20"/>
        </w:rPr>
        <w:t xml:space="preserve">Киевского сельского поселения </w:t>
      </w:r>
    </w:p>
    <w:p w:rsidR="00731F2A" w:rsidRPr="00634348" w:rsidRDefault="00731F2A" w:rsidP="00731F2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34348">
        <w:rPr>
          <w:rFonts w:ascii="Times New Roman" w:hAnsi="Times New Roman" w:cs="Times New Roman"/>
          <w:sz w:val="20"/>
          <w:szCs w:val="20"/>
        </w:rPr>
        <w:t xml:space="preserve">Крымского района </w:t>
      </w:r>
    </w:p>
    <w:p w:rsidR="00BE7D01" w:rsidRDefault="00886A03" w:rsidP="00731F2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34348">
        <w:rPr>
          <w:rFonts w:ascii="Times New Roman" w:hAnsi="Times New Roman" w:cs="Times New Roman"/>
          <w:sz w:val="20"/>
          <w:szCs w:val="20"/>
        </w:rPr>
        <w:t>от 06.05.2020г. №47</w:t>
      </w:r>
    </w:p>
    <w:p w:rsidR="000C4AF0" w:rsidRPr="00634348" w:rsidRDefault="000C4AF0" w:rsidP="00731F2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C4AF0" w:rsidRPr="000C4AF0" w:rsidRDefault="000C4AF0" w:rsidP="000C4AF0">
      <w:pPr>
        <w:widowControl w:val="0"/>
        <w:shd w:val="clear" w:color="auto" w:fill="FFFFFF"/>
        <w:autoSpaceDE w:val="0"/>
        <w:autoSpaceDN w:val="0"/>
        <w:adjustRightInd w:val="0"/>
        <w:spacing w:after="0" w:line="283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pacing w:val="-7"/>
          <w:sz w:val="24"/>
          <w:szCs w:val="24"/>
          <w:lang w:eastAsia="ru-RU"/>
        </w:rPr>
      </w:pPr>
      <w:r w:rsidRPr="000C4AF0">
        <w:rPr>
          <w:rFonts w:ascii="Times New Roman" w:eastAsia="Times New Roman" w:hAnsi="Times New Roman" w:cs="Times New Roman"/>
          <w:b/>
          <w:bCs/>
          <w:color w:val="000000"/>
          <w:spacing w:val="-7"/>
          <w:sz w:val="24"/>
          <w:szCs w:val="24"/>
          <w:lang w:eastAsia="ru-RU"/>
        </w:rPr>
        <w:t xml:space="preserve">Источники  внутреннего  </w:t>
      </w:r>
      <w:proofErr w:type="gramStart"/>
      <w:r w:rsidRPr="000C4AF0">
        <w:rPr>
          <w:rFonts w:ascii="Times New Roman" w:eastAsia="Times New Roman" w:hAnsi="Times New Roman" w:cs="Times New Roman"/>
          <w:b/>
          <w:bCs/>
          <w:color w:val="000000"/>
          <w:spacing w:val="-7"/>
          <w:sz w:val="24"/>
          <w:szCs w:val="24"/>
          <w:lang w:eastAsia="ru-RU"/>
        </w:rPr>
        <w:t>финансирования дефицита    бюджета  Киевского сельского поселения  Крымского  района</w:t>
      </w:r>
      <w:proofErr w:type="gramEnd"/>
      <w:r w:rsidRPr="000C4AF0">
        <w:rPr>
          <w:rFonts w:ascii="Times New Roman" w:eastAsia="Times New Roman" w:hAnsi="Times New Roman" w:cs="Times New Roman"/>
          <w:b/>
          <w:bCs/>
          <w:color w:val="000000"/>
          <w:spacing w:val="-7"/>
          <w:sz w:val="24"/>
          <w:szCs w:val="24"/>
          <w:lang w:eastAsia="ru-RU"/>
        </w:rPr>
        <w:t xml:space="preserve">  в  2020 году</w:t>
      </w:r>
    </w:p>
    <w:p w:rsidR="000C4AF0" w:rsidRPr="000C4AF0" w:rsidRDefault="000C4AF0" w:rsidP="000C4AF0">
      <w:pPr>
        <w:widowControl w:val="0"/>
        <w:shd w:val="clear" w:color="auto" w:fill="FFFFFF"/>
        <w:autoSpaceDE w:val="0"/>
        <w:autoSpaceDN w:val="0"/>
        <w:adjustRightInd w:val="0"/>
        <w:spacing w:before="269" w:after="0" w:line="283" w:lineRule="exact"/>
        <w:ind w:right="109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4AF0" w:rsidRPr="000C4AF0" w:rsidRDefault="000C4AF0" w:rsidP="000C4AF0">
      <w:pPr>
        <w:widowControl w:val="0"/>
        <w:autoSpaceDE w:val="0"/>
        <w:autoSpaceDN w:val="0"/>
        <w:adjustRightInd w:val="0"/>
        <w:spacing w:after="10" w:line="1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9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52"/>
        <w:gridCol w:w="5762"/>
        <w:gridCol w:w="1184"/>
      </w:tblGrid>
      <w:tr w:rsidR="000C4AF0" w:rsidRPr="000C4AF0" w:rsidTr="000C4AF0">
        <w:tblPrEx>
          <w:tblCellMar>
            <w:top w:w="0" w:type="dxa"/>
            <w:bottom w:w="0" w:type="dxa"/>
          </w:tblCellMar>
        </w:tblPrEx>
        <w:trPr>
          <w:trHeight w:hRule="exact" w:val="864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4AF0" w:rsidRPr="000C4AF0" w:rsidRDefault="000C4AF0" w:rsidP="000C4A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AF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4AF0" w:rsidRPr="000C4AF0" w:rsidRDefault="000C4AF0" w:rsidP="000C4A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16" w:lineRule="exact"/>
              <w:ind w:firstLine="26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AF0">
              <w:rPr>
                <w:rFonts w:ascii="Times New Roman" w:eastAsia="Times New Roman" w:hAnsi="Times New Roman" w:cs="Times New Roman"/>
                <w:bCs/>
                <w:color w:val="000000"/>
                <w:spacing w:val="-6"/>
                <w:sz w:val="24"/>
                <w:szCs w:val="24"/>
                <w:lang w:eastAsia="ru-RU"/>
              </w:rPr>
              <w:t xml:space="preserve">Наименование групп, подгрупп, статей, подстатей, элементов, программ (подпрограмм), кодов </w:t>
            </w:r>
            <w:r w:rsidRPr="000C4AF0">
              <w:rPr>
                <w:rFonts w:ascii="Times New Roman" w:eastAsia="Times New Roman" w:hAnsi="Times New Roman" w:cs="Times New Roman"/>
                <w:bCs/>
                <w:color w:val="000000"/>
                <w:spacing w:val="-7"/>
                <w:sz w:val="24"/>
                <w:szCs w:val="24"/>
                <w:lang w:eastAsia="ru-RU"/>
              </w:rPr>
              <w:t xml:space="preserve">экономической </w:t>
            </w:r>
            <w:proofErr w:type="gramStart"/>
            <w:r w:rsidRPr="000C4AF0">
              <w:rPr>
                <w:rFonts w:ascii="Times New Roman" w:eastAsia="Times New Roman" w:hAnsi="Times New Roman" w:cs="Times New Roman"/>
                <w:bCs/>
                <w:color w:val="000000"/>
                <w:spacing w:val="-7"/>
                <w:sz w:val="24"/>
                <w:szCs w:val="24"/>
                <w:lang w:eastAsia="ru-RU"/>
              </w:rPr>
              <w:t xml:space="preserve">классификации источников внутреннего </w:t>
            </w:r>
            <w:r w:rsidRPr="000C4AF0">
              <w:rPr>
                <w:rFonts w:ascii="Times New Roman" w:eastAsia="Times New Roman" w:hAnsi="Times New Roman" w:cs="Times New Roman"/>
                <w:bCs/>
                <w:color w:val="000000"/>
                <w:spacing w:val="-6"/>
                <w:sz w:val="24"/>
                <w:szCs w:val="24"/>
                <w:lang w:eastAsia="ru-RU"/>
              </w:rPr>
              <w:t>финансирования дефицита бюджета</w:t>
            </w:r>
            <w:proofErr w:type="gramEnd"/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4AF0" w:rsidRPr="000C4AF0" w:rsidRDefault="000C4AF0" w:rsidP="000C4A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AF0">
              <w:rPr>
                <w:rFonts w:ascii="Times New Roman" w:eastAsia="Times New Roman" w:hAnsi="Times New Roman" w:cs="Times New Roman"/>
                <w:bCs/>
                <w:color w:val="000000"/>
                <w:spacing w:val="-12"/>
                <w:sz w:val="24"/>
                <w:szCs w:val="24"/>
                <w:lang w:eastAsia="ru-RU"/>
              </w:rPr>
              <w:t>Сумма</w:t>
            </w:r>
            <w:r w:rsidRPr="000C4AF0">
              <w:rPr>
                <w:rFonts w:ascii="Times New Roman" w:eastAsia="Times New Roman" w:hAnsi="Times New Roman" w:cs="Times New Roman"/>
                <w:bCs/>
                <w:color w:val="000000"/>
                <w:spacing w:val="-12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0C4AF0">
              <w:rPr>
                <w:rFonts w:ascii="Times New Roman" w:eastAsia="Times New Roman" w:hAnsi="Times New Roman" w:cs="Times New Roman"/>
                <w:bCs/>
                <w:color w:val="000000"/>
                <w:spacing w:val="-12"/>
                <w:sz w:val="24"/>
                <w:szCs w:val="24"/>
                <w:lang w:eastAsia="ru-RU"/>
              </w:rPr>
              <w:t>тыс</w:t>
            </w:r>
            <w:proofErr w:type="gramStart"/>
            <w:r w:rsidRPr="000C4AF0">
              <w:rPr>
                <w:rFonts w:ascii="Times New Roman" w:eastAsia="Times New Roman" w:hAnsi="Times New Roman" w:cs="Times New Roman"/>
                <w:bCs/>
                <w:color w:val="000000"/>
                <w:spacing w:val="-12"/>
                <w:sz w:val="24"/>
                <w:szCs w:val="24"/>
                <w:lang w:eastAsia="ru-RU"/>
              </w:rPr>
              <w:t>.р</w:t>
            </w:r>
            <w:proofErr w:type="gramEnd"/>
            <w:r w:rsidRPr="000C4AF0">
              <w:rPr>
                <w:rFonts w:ascii="Times New Roman" w:eastAsia="Times New Roman" w:hAnsi="Times New Roman" w:cs="Times New Roman"/>
                <w:bCs/>
                <w:color w:val="000000"/>
                <w:spacing w:val="-12"/>
                <w:sz w:val="24"/>
                <w:szCs w:val="24"/>
                <w:lang w:eastAsia="ru-RU"/>
              </w:rPr>
              <w:t>уб</w:t>
            </w:r>
            <w:proofErr w:type="spellEnd"/>
            <w:r w:rsidRPr="000C4AF0">
              <w:rPr>
                <w:rFonts w:ascii="Times New Roman" w:eastAsia="Times New Roman" w:hAnsi="Times New Roman" w:cs="Times New Roman"/>
                <w:bCs/>
                <w:color w:val="000000"/>
                <w:spacing w:val="-12"/>
                <w:sz w:val="24"/>
                <w:szCs w:val="24"/>
                <w:lang w:eastAsia="ru-RU"/>
              </w:rPr>
              <w:t>.)</w:t>
            </w:r>
          </w:p>
        </w:tc>
      </w:tr>
      <w:tr w:rsidR="000C4AF0" w:rsidRPr="000C4AF0" w:rsidTr="000C4AF0">
        <w:tblPrEx>
          <w:tblCellMar>
            <w:top w:w="0" w:type="dxa"/>
            <w:bottom w:w="0" w:type="dxa"/>
          </w:tblCellMar>
        </w:tblPrEx>
        <w:trPr>
          <w:trHeight w:hRule="exact" w:val="41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4AF0" w:rsidRPr="000C4AF0" w:rsidRDefault="000C4AF0" w:rsidP="000C4A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A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4AF0" w:rsidRPr="000C4AF0" w:rsidRDefault="000C4AF0" w:rsidP="000C4A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29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AF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4AF0" w:rsidRPr="000C4AF0" w:rsidRDefault="000C4AF0" w:rsidP="000C4A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4AF0" w:rsidRPr="000C4AF0" w:rsidTr="000C4AF0">
        <w:tblPrEx>
          <w:tblCellMar>
            <w:top w:w="0" w:type="dxa"/>
            <w:bottom w:w="0" w:type="dxa"/>
          </w:tblCellMar>
        </w:tblPrEx>
        <w:trPr>
          <w:trHeight w:hRule="exact" w:val="554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4AF0" w:rsidRPr="000C4AF0" w:rsidRDefault="000C4AF0" w:rsidP="000C4A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4AF0" w:rsidRPr="000C4AF0" w:rsidRDefault="000C4AF0" w:rsidP="000C4A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16" w:lineRule="exact"/>
              <w:ind w:right="355"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AF0">
              <w:rPr>
                <w:rFonts w:ascii="Times New Roman" w:eastAsia="Times New Roman" w:hAnsi="Times New Roman" w:cs="Times New Roman"/>
                <w:bCs/>
                <w:color w:val="000000"/>
                <w:spacing w:val="-7"/>
                <w:sz w:val="24"/>
                <w:szCs w:val="24"/>
                <w:lang w:eastAsia="ru-RU"/>
              </w:rPr>
              <w:t xml:space="preserve">Источники внутреннего финансирования дефицита </w:t>
            </w:r>
            <w:r w:rsidRPr="000C4AF0">
              <w:rPr>
                <w:rFonts w:ascii="Times New Roman" w:eastAsia="Times New Roman" w:hAnsi="Times New Roman" w:cs="Times New Roman"/>
                <w:bCs/>
                <w:color w:val="000000"/>
                <w:spacing w:val="-6"/>
                <w:sz w:val="24"/>
                <w:szCs w:val="24"/>
                <w:lang w:eastAsia="ru-RU"/>
              </w:rPr>
              <w:t>бюджета, всего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4AF0" w:rsidRPr="000C4AF0" w:rsidRDefault="000C4AF0" w:rsidP="000C4A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AF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5612,7</w:t>
            </w:r>
          </w:p>
        </w:tc>
      </w:tr>
      <w:tr w:rsidR="000C4AF0" w:rsidRPr="000C4AF0" w:rsidTr="000C4AF0">
        <w:tblPrEx>
          <w:tblCellMar>
            <w:top w:w="0" w:type="dxa"/>
            <w:bottom w:w="0" w:type="dxa"/>
          </w:tblCellMar>
        </w:tblPrEx>
        <w:trPr>
          <w:trHeight w:hRule="exact" w:val="512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4AF0" w:rsidRPr="000C4AF0" w:rsidRDefault="000C4AF0" w:rsidP="000C4A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4AF0" w:rsidRPr="000C4AF0" w:rsidRDefault="000C4AF0" w:rsidP="000C4A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AF0">
              <w:rPr>
                <w:rFonts w:ascii="Times New Roman" w:eastAsia="Times New Roman" w:hAnsi="Times New Roman" w:cs="Times New Roman"/>
                <w:bCs/>
                <w:color w:val="000000"/>
                <w:spacing w:val="-7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4AF0" w:rsidRPr="000C4AF0" w:rsidRDefault="000C4AF0" w:rsidP="000C4A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4AF0" w:rsidRPr="000C4AF0" w:rsidTr="000C4AF0">
        <w:tblPrEx>
          <w:tblCellMar>
            <w:top w:w="0" w:type="dxa"/>
            <w:bottom w:w="0" w:type="dxa"/>
          </w:tblCellMar>
        </w:tblPrEx>
        <w:trPr>
          <w:trHeight w:hRule="exact" w:val="43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4AF0" w:rsidRPr="000C4AF0" w:rsidRDefault="000C4AF0" w:rsidP="000C4A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4AF0" w:rsidRPr="000C4AF0" w:rsidRDefault="000C4AF0" w:rsidP="000C4A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AF0">
              <w:rPr>
                <w:rFonts w:ascii="Times New Roman" w:eastAsia="Times New Roman" w:hAnsi="Times New Roman" w:cs="Times New Roman"/>
                <w:bCs/>
                <w:color w:val="000000"/>
                <w:spacing w:val="-7"/>
                <w:sz w:val="24"/>
                <w:szCs w:val="24"/>
                <w:lang w:eastAsia="ru-RU"/>
              </w:rPr>
              <w:t xml:space="preserve">в том числе    получение и погашение кредита 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4AF0" w:rsidRPr="000C4AF0" w:rsidRDefault="000C4AF0" w:rsidP="000C4A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4AF0" w:rsidRPr="000C4AF0" w:rsidTr="000C4AF0">
        <w:tblPrEx>
          <w:tblCellMar>
            <w:top w:w="0" w:type="dxa"/>
            <w:bottom w:w="0" w:type="dxa"/>
          </w:tblCellMar>
        </w:tblPrEx>
        <w:trPr>
          <w:trHeight w:hRule="exact" w:val="604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4AF0" w:rsidRPr="000C4AF0" w:rsidRDefault="000C4AF0" w:rsidP="000C4A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AF0">
              <w:rPr>
                <w:rFonts w:ascii="Times New Roman" w:eastAsia="Times New Roman" w:hAnsi="Times New Roman" w:cs="Times New Roman"/>
                <w:bCs/>
                <w:color w:val="000000"/>
                <w:spacing w:val="-9"/>
                <w:sz w:val="24"/>
                <w:szCs w:val="24"/>
                <w:lang w:eastAsia="ru-RU"/>
              </w:rPr>
              <w:t>00001050000000000000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4AF0" w:rsidRPr="000C4AF0" w:rsidRDefault="000C4AF0" w:rsidP="000C4A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16" w:lineRule="exact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AF0">
              <w:rPr>
                <w:rFonts w:ascii="Times New Roman" w:eastAsia="Times New Roman" w:hAnsi="Times New Roman" w:cs="Times New Roman"/>
                <w:bCs/>
                <w:color w:val="000000"/>
                <w:spacing w:val="-7"/>
                <w:sz w:val="24"/>
                <w:szCs w:val="24"/>
                <w:lang w:eastAsia="ru-RU"/>
              </w:rPr>
              <w:t xml:space="preserve">Изменение остатков средств на счетах по учету средств </w:t>
            </w:r>
            <w:r w:rsidRPr="000C4AF0">
              <w:rPr>
                <w:rFonts w:ascii="Times New Roman" w:eastAsia="Times New Roman" w:hAnsi="Times New Roman" w:cs="Times New Roman"/>
                <w:bCs/>
                <w:color w:val="000000"/>
                <w:spacing w:val="-8"/>
                <w:sz w:val="24"/>
                <w:szCs w:val="24"/>
                <w:lang w:eastAsia="ru-RU"/>
              </w:rPr>
              <w:t>бюджета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4AF0" w:rsidRPr="000C4AF0" w:rsidRDefault="000C4AF0" w:rsidP="000C4A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AF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5612,7</w:t>
            </w:r>
          </w:p>
        </w:tc>
      </w:tr>
      <w:tr w:rsidR="000C4AF0" w:rsidRPr="000C4AF0" w:rsidTr="000C4AF0">
        <w:tblPrEx>
          <w:tblCellMar>
            <w:top w:w="0" w:type="dxa"/>
            <w:bottom w:w="0" w:type="dxa"/>
          </w:tblCellMar>
        </w:tblPrEx>
        <w:trPr>
          <w:trHeight w:hRule="exact" w:val="69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4AF0" w:rsidRPr="000C4AF0" w:rsidRDefault="000C4AF0" w:rsidP="000C4A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AF0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>00001050000000000510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4AF0" w:rsidRPr="000C4AF0" w:rsidRDefault="000C4AF0" w:rsidP="000C4A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06" w:lineRule="exact"/>
              <w:ind w:right="202"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AF0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Увеличение остатков средств на счетах по учету средств </w:t>
            </w:r>
            <w:r w:rsidRPr="000C4AF0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бюджета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4AF0" w:rsidRPr="000C4AF0" w:rsidRDefault="000C4AF0" w:rsidP="000C4A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-78461,8</w:t>
            </w:r>
          </w:p>
        </w:tc>
      </w:tr>
      <w:tr w:rsidR="000C4AF0" w:rsidRPr="000C4AF0" w:rsidTr="000C4AF0">
        <w:tblPrEx>
          <w:tblCellMar>
            <w:top w:w="0" w:type="dxa"/>
            <w:bottom w:w="0" w:type="dxa"/>
          </w:tblCellMar>
        </w:tblPrEx>
        <w:trPr>
          <w:trHeight w:hRule="exact" w:val="691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4AF0" w:rsidRPr="000C4AF0" w:rsidRDefault="000C4AF0" w:rsidP="000C4A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AF0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>00001050200000000510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4AF0" w:rsidRPr="000C4AF0" w:rsidRDefault="000C4AF0" w:rsidP="000C4A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11" w:lineRule="exact"/>
              <w:ind w:right="235"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AF0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Увеличение прочих остатков средств на счетах по учету </w:t>
            </w:r>
            <w:r w:rsidRPr="000C4AF0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средств бюджета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4AF0" w:rsidRPr="000C4AF0" w:rsidRDefault="000C4AF0" w:rsidP="000C4A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-78461,8</w:t>
            </w:r>
          </w:p>
        </w:tc>
      </w:tr>
      <w:tr w:rsidR="000C4AF0" w:rsidRPr="000C4AF0" w:rsidTr="000C4AF0">
        <w:tblPrEx>
          <w:tblCellMar>
            <w:top w:w="0" w:type="dxa"/>
            <w:bottom w:w="0" w:type="dxa"/>
          </w:tblCellMar>
        </w:tblPrEx>
        <w:trPr>
          <w:trHeight w:hRule="exact" w:val="67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4AF0" w:rsidRPr="000C4AF0" w:rsidRDefault="000C4AF0" w:rsidP="000C4A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AF0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>00001050201000000510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4AF0" w:rsidRPr="000C4AF0" w:rsidRDefault="000C4AF0" w:rsidP="000C4A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11" w:lineRule="exact"/>
              <w:ind w:right="24"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AF0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Увеличение прочих остатков денежных средств бюджетов </w:t>
            </w:r>
            <w:r w:rsidRPr="000C4AF0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поселений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4AF0" w:rsidRPr="000C4AF0" w:rsidRDefault="000C4AF0" w:rsidP="000C4A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-78461,8</w:t>
            </w:r>
          </w:p>
        </w:tc>
      </w:tr>
      <w:tr w:rsidR="000C4AF0" w:rsidRPr="000C4AF0" w:rsidTr="000C4AF0">
        <w:tblPrEx>
          <w:tblCellMar>
            <w:top w:w="0" w:type="dxa"/>
            <w:bottom w:w="0" w:type="dxa"/>
          </w:tblCellMar>
        </w:tblPrEx>
        <w:trPr>
          <w:trHeight w:hRule="exact" w:val="661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4AF0" w:rsidRPr="000C4AF0" w:rsidRDefault="000C4AF0" w:rsidP="000C4A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AF0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>99201050201100000510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4AF0" w:rsidRPr="000C4AF0" w:rsidRDefault="000C4AF0" w:rsidP="000C4A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11" w:lineRule="exact"/>
              <w:ind w:right="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AF0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Увеличение прочих остатков денежных средств бюджетов </w:t>
            </w:r>
            <w:r w:rsidRPr="000C4AF0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поселений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4AF0" w:rsidRPr="000C4AF0" w:rsidRDefault="000C4AF0" w:rsidP="000C4A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-78461,8</w:t>
            </w:r>
          </w:p>
        </w:tc>
      </w:tr>
      <w:tr w:rsidR="000C4AF0" w:rsidRPr="000C4AF0" w:rsidTr="000C4AF0">
        <w:tblPrEx>
          <w:tblCellMar>
            <w:top w:w="0" w:type="dxa"/>
            <w:bottom w:w="0" w:type="dxa"/>
          </w:tblCellMar>
        </w:tblPrEx>
        <w:trPr>
          <w:trHeight w:hRule="exact" w:val="63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4AF0" w:rsidRPr="000C4AF0" w:rsidRDefault="000C4AF0" w:rsidP="000C4A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AF0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>00001050000000000610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4AF0" w:rsidRPr="000C4AF0" w:rsidRDefault="000C4AF0" w:rsidP="000C4A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11" w:lineRule="exact"/>
              <w:ind w:right="1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AF0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Уменьшение остатков средств на счетах по учету средств </w:t>
            </w:r>
            <w:r w:rsidRPr="000C4AF0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бюджета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4AF0" w:rsidRPr="000C4AF0" w:rsidRDefault="000C4AF0" w:rsidP="000C4A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84074,5</w:t>
            </w:r>
          </w:p>
        </w:tc>
      </w:tr>
      <w:tr w:rsidR="000C4AF0" w:rsidRPr="000C4AF0" w:rsidTr="000C4AF0">
        <w:tblPrEx>
          <w:tblCellMar>
            <w:top w:w="0" w:type="dxa"/>
            <w:bottom w:w="0" w:type="dxa"/>
          </w:tblCellMar>
        </w:tblPrEx>
        <w:trPr>
          <w:trHeight w:hRule="exact" w:val="773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4AF0" w:rsidRPr="000C4AF0" w:rsidRDefault="000C4AF0" w:rsidP="000C4A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AF0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>00001050200000000610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4AF0" w:rsidRPr="000C4AF0" w:rsidRDefault="000C4AF0" w:rsidP="000C4A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11" w:lineRule="exact"/>
              <w:ind w:right="17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AF0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Уменьшение прочих остатков средств на счетах по учету </w:t>
            </w:r>
            <w:r w:rsidRPr="000C4AF0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ср</w:t>
            </w:r>
            <w:bookmarkStart w:id="0" w:name="_GoBack"/>
            <w:bookmarkEnd w:id="0"/>
            <w:r w:rsidRPr="000C4AF0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едств бюджета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4AF0" w:rsidRPr="000C4AF0" w:rsidRDefault="000C4AF0" w:rsidP="000C4A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84074,5</w:t>
            </w:r>
          </w:p>
        </w:tc>
      </w:tr>
      <w:tr w:rsidR="000C4AF0" w:rsidRPr="000C4AF0" w:rsidTr="000C4AF0">
        <w:tblPrEx>
          <w:tblCellMar>
            <w:top w:w="0" w:type="dxa"/>
            <w:bottom w:w="0" w:type="dxa"/>
          </w:tblCellMar>
        </w:tblPrEx>
        <w:trPr>
          <w:trHeight w:hRule="exact" w:val="77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4AF0" w:rsidRPr="000C4AF0" w:rsidRDefault="000C4AF0" w:rsidP="000C4A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AF0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>00001050201000000610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4AF0" w:rsidRPr="000C4AF0" w:rsidRDefault="000C4AF0" w:rsidP="000C4A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11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AF0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Уменьшение прочих остатков денежных средств бюджетов </w:t>
            </w:r>
            <w:r w:rsidRPr="000C4AF0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поселений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4AF0" w:rsidRPr="000C4AF0" w:rsidRDefault="000C4AF0" w:rsidP="000C4A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84074,5</w:t>
            </w:r>
          </w:p>
        </w:tc>
      </w:tr>
      <w:tr w:rsidR="000C4AF0" w:rsidRPr="000C4AF0" w:rsidTr="000C4AF0">
        <w:tblPrEx>
          <w:tblCellMar>
            <w:top w:w="0" w:type="dxa"/>
            <w:bottom w:w="0" w:type="dxa"/>
          </w:tblCellMar>
        </w:tblPrEx>
        <w:trPr>
          <w:trHeight w:hRule="exact" w:val="79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4AF0" w:rsidRPr="000C4AF0" w:rsidRDefault="000C4AF0" w:rsidP="000C4A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AF0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>99201050201100000610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4AF0" w:rsidRPr="000C4AF0" w:rsidRDefault="000C4AF0" w:rsidP="000C4A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16" w:lineRule="exact"/>
              <w:ind w:right="85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AF0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Уменьшение прочих остатков денежных средств </w:t>
            </w:r>
            <w:r w:rsidRPr="000C4AF0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бюджетов поселений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4AF0" w:rsidRPr="000C4AF0" w:rsidRDefault="000C4AF0" w:rsidP="000C4A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84074,5</w:t>
            </w:r>
          </w:p>
        </w:tc>
      </w:tr>
    </w:tbl>
    <w:p w:rsidR="00731F2A" w:rsidRDefault="00731F2A" w:rsidP="00731F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6A03" w:rsidRPr="00634348" w:rsidRDefault="00886A03" w:rsidP="00886A0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3434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Главный специалист администрации </w:t>
      </w:r>
    </w:p>
    <w:p w:rsidR="00886A03" w:rsidRPr="00634348" w:rsidRDefault="00886A03" w:rsidP="00886A0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34348">
        <w:rPr>
          <w:rFonts w:ascii="Times New Roman" w:eastAsia="Times New Roman" w:hAnsi="Times New Roman" w:cs="Times New Roman"/>
          <w:sz w:val="20"/>
          <w:szCs w:val="20"/>
          <w:lang w:eastAsia="ru-RU"/>
        </w:rPr>
        <w:t>Киевского сельского поселения</w:t>
      </w:r>
    </w:p>
    <w:p w:rsidR="00886A03" w:rsidRPr="00634348" w:rsidRDefault="00886A03" w:rsidP="0063434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34348">
        <w:rPr>
          <w:rFonts w:ascii="Times New Roman" w:eastAsia="Times New Roman" w:hAnsi="Times New Roman" w:cs="Times New Roman"/>
          <w:sz w:val="20"/>
          <w:szCs w:val="20"/>
          <w:lang w:eastAsia="ru-RU"/>
        </w:rPr>
        <w:t>Крымского района</w:t>
      </w:r>
      <w:r w:rsidRPr="0063434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63434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63434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63434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63434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63434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63434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63434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63434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proofErr w:type="spellStart"/>
      <w:r w:rsidRPr="00634348">
        <w:rPr>
          <w:rFonts w:ascii="Times New Roman" w:eastAsia="Times New Roman" w:hAnsi="Times New Roman" w:cs="Times New Roman"/>
          <w:sz w:val="20"/>
          <w:szCs w:val="20"/>
          <w:lang w:eastAsia="ru-RU"/>
        </w:rPr>
        <w:t>Л.Л.Доценко</w:t>
      </w:r>
      <w:proofErr w:type="spellEnd"/>
    </w:p>
    <w:sectPr w:rsidR="00886A03" w:rsidRPr="00634348" w:rsidSect="00961A59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4C5"/>
    <w:rsid w:val="00060912"/>
    <w:rsid w:val="000C4AF0"/>
    <w:rsid w:val="001D423C"/>
    <w:rsid w:val="00570375"/>
    <w:rsid w:val="00634348"/>
    <w:rsid w:val="0064079F"/>
    <w:rsid w:val="00731F2A"/>
    <w:rsid w:val="00742B03"/>
    <w:rsid w:val="007C5192"/>
    <w:rsid w:val="00886A03"/>
    <w:rsid w:val="008E164B"/>
    <w:rsid w:val="00955124"/>
    <w:rsid w:val="00961A59"/>
    <w:rsid w:val="00A85FA8"/>
    <w:rsid w:val="00BE7D01"/>
    <w:rsid w:val="00F35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2B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2B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2B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2B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61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2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1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13</cp:revision>
  <cp:lastPrinted>2020-04-22T10:19:00Z</cp:lastPrinted>
  <dcterms:created xsi:type="dcterms:W3CDTF">2020-04-21T08:47:00Z</dcterms:created>
  <dcterms:modified xsi:type="dcterms:W3CDTF">2020-05-22T07:10:00Z</dcterms:modified>
</cp:coreProperties>
</file>