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F6" w:rsidRPr="00BE55F6" w:rsidRDefault="0004762A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Приложение №5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 решению Совета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Киевского сельского поселения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Крымского района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 xml:space="preserve">от 19.12.2019г. №20 </w:t>
      </w:r>
    </w:p>
    <w:p w:rsidR="00BE55F6" w:rsidRDefault="00BE55F6" w:rsidP="006838A6">
      <w:pPr>
        <w:jc w:val="center"/>
        <w:rPr>
          <w:sz w:val="24"/>
          <w:szCs w:val="24"/>
        </w:rPr>
      </w:pPr>
    </w:p>
    <w:p w:rsidR="00772B26" w:rsidRDefault="00772B26" w:rsidP="006838A6">
      <w:pPr>
        <w:jc w:val="center"/>
        <w:rPr>
          <w:sz w:val="24"/>
          <w:szCs w:val="24"/>
        </w:rPr>
      </w:pPr>
    </w:p>
    <w:p w:rsidR="00772B26" w:rsidRPr="00772B26" w:rsidRDefault="00772B26" w:rsidP="006838A6">
      <w:pPr>
        <w:jc w:val="center"/>
        <w:rPr>
          <w:b/>
          <w:sz w:val="24"/>
          <w:szCs w:val="24"/>
        </w:rPr>
      </w:pPr>
      <w:r w:rsidRPr="00772B26">
        <w:rPr>
          <w:b/>
          <w:bCs/>
          <w:sz w:val="24"/>
          <w:szCs w:val="24"/>
        </w:rPr>
        <w:t>Распределение расходов Киевского поселения на 2020 год по разделам и подразделам функциональной классификации расходов бюджетов Российской Федерации</w:t>
      </w:r>
    </w:p>
    <w:p w:rsidR="00772B26" w:rsidRPr="00BE55F6" w:rsidRDefault="00772B26" w:rsidP="006838A6">
      <w:pPr>
        <w:jc w:val="center"/>
        <w:rPr>
          <w:sz w:val="24"/>
          <w:szCs w:val="24"/>
        </w:rPr>
      </w:pPr>
    </w:p>
    <w:p w:rsidR="00D519A0" w:rsidRDefault="00D519A0" w:rsidP="00C30614">
      <w:pPr>
        <w:rPr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5762"/>
        <w:gridCol w:w="1559"/>
      </w:tblGrid>
      <w:tr w:rsidR="00D519A0" w:rsidRPr="00D519A0" w:rsidTr="00E2331F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 xml:space="preserve">№ </w:t>
            </w:r>
            <w:proofErr w:type="gramStart"/>
            <w:r w:rsidRPr="00E2331F">
              <w:t>п</w:t>
            </w:r>
            <w:proofErr w:type="gramEnd"/>
            <w:r w:rsidRPr="00E2331F"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Код бюджетной классификации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 xml:space="preserve"> бюджет на 2020 год</w:t>
            </w:r>
          </w:p>
        </w:tc>
      </w:tr>
      <w:tr w:rsidR="00D519A0" w:rsidRPr="00D519A0" w:rsidTr="00E2331F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76710,90</w:t>
            </w:r>
          </w:p>
        </w:tc>
      </w:tr>
      <w:tr w:rsidR="00D519A0" w:rsidRPr="00D519A0" w:rsidTr="00E2331F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9A0" w:rsidRPr="00E2331F" w:rsidRDefault="00D519A0" w:rsidP="00E2331F">
            <w:pPr>
              <w:widowControl/>
              <w:autoSpaceDE/>
              <w:autoSpaceDN/>
              <w:adjustRightInd/>
              <w:ind w:firstLineChars="300" w:firstLine="600"/>
            </w:pPr>
            <w:r w:rsidRPr="00E2331F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 </w:t>
            </w:r>
          </w:p>
        </w:tc>
      </w:tr>
      <w:tr w:rsidR="00D519A0" w:rsidRPr="00D519A0" w:rsidTr="00E2331F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0100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8437,50</w:t>
            </w:r>
          </w:p>
        </w:tc>
      </w:tr>
      <w:tr w:rsidR="00D519A0" w:rsidRPr="00D519A0" w:rsidTr="00E2331F">
        <w:trPr>
          <w:trHeight w:val="3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0102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750,00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0104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Функционирование 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5658,80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0107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 xml:space="preserve">Обеспечение проведения выборов и референдумов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0,00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0111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10,00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0113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 xml:space="preserve">Другие общегосударственные вопросы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2018,70</w:t>
            </w:r>
          </w:p>
        </w:tc>
      </w:tr>
      <w:tr w:rsidR="00D519A0" w:rsidRPr="00D519A0" w:rsidTr="00E2331F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0200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212,30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0203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212,30</w:t>
            </w:r>
          </w:p>
        </w:tc>
      </w:tr>
      <w:tr w:rsidR="00D519A0" w:rsidRPr="00D519A0" w:rsidTr="00E2331F">
        <w:trPr>
          <w:trHeight w:val="3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3.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0300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347,00</w:t>
            </w:r>
          </w:p>
        </w:tc>
      </w:tr>
      <w:tr w:rsidR="00D519A0" w:rsidRPr="00D519A0" w:rsidTr="00E2331F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0309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Защита населения и территории от чрезвычайных ситуаций природного</w:t>
            </w:r>
            <w:r w:rsidR="00E2331F">
              <w:t xml:space="preserve"> </w:t>
            </w:r>
            <w:r w:rsidRPr="00E2331F">
              <w:t>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82,00</w:t>
            </w:r>
          </w:p>
        </w:tc>
      </w:tr>
      <w:tr w:rsidR="00D519A0" w:rsidRPr="00D519A0" w:rsidTr="00E2331F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0314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Другие</w:t>
            </w:r>
            <w:r w:rsidR="00E2331F">
              <w:t xml:space="preserve"> </w:t>
            </w:r>
            <w:r w:rsidRPr="00E2331F"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265,00</w:t>
            </w:r>
          </w:p>
        </w:tc>
      </w:tr>
      <w:tr w:rsidR="00D519A0" w:rsidRPr="00D519A0" w:rsidTr="00E2331F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4.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0400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17558,10</w:t>
            </w:r>
          </w:p>
        </w:tc>
      </w:tr>
      <w:tr w:rsidR="00D519A0" w:rsidRPr="00D519A0" w:rsidTr="00E2331F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0409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Дорожное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17553,10</w:t>
            </w:r>
          </w:p>
        </w:tc>
      </w:tr>
      <w:tr w:rsidR="00D519A0" w:rsidRPr="00D519A0" w:rsidTr="00E2331F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0412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5,00</w:t>
            </w:r>
          </w:p>
        </w:tc>
      </w:tr>
      <w:tr w:rsidR="00D519A0" w:rsidRPr="00D519A0" w:rsidTr="00E2331F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5.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0500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34813,50</w:t>
            </w:r>
          </w:p>
        </w:tc>
      </w:tr>
      <w:tr w:rsidR="00D519A0" w:rsidRPr="00D519A0" w:rsidTr="00E2331F">
        <w:trPr>
          <w:trHeight w:val="2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0502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250,00</w:t>
            </w:r>
          </w:p>
        </w:tc>
      </w:tr>
      <w:tr w:rsidR="00D519A0" w:rsidRPr="00D519A0" w:rsidTr="00E233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0503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34563,50</w:t>
            </w:r>
          </w:p>
        </w:tc>
      </w:tr>
      <w:tr w:rsidR="00D519A0" w:rsidRPr="00D519A0" w:rsidTr="00E2331F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7.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0700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350,00</w:t>
            </w:r>
          </w:p>
        </w:tc>
      </w:tr>
      <w:tr w:rsidR="00D519A0" w:rsidRPr="00D519A0" w:rsidTr="00E2331F">
        <w:trPr>
          <w:trHeight w:val="1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0707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350,00</w:t>
            </w:r>
          </w:p>
        </w:tc>
      </w:tr>
      <w:tr w:rsidR="00D519A0" w:rsidRPr="00D519A0" w:rsidTr="00E233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8.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0800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 xml:space="preserve">Культура  кинематография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12652,60</w:t>
            </w:r>
          </w:p>
        </w:tc>
      </w:tr>
      <w:tr w:rsidR="00D519A0" w:rsidRPr="00D519A0" w:rsidTr="00E2331F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0801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12652,60</w:t>
            </w:r>
          </w:p>
        </w:tc>
      </w:tr>
      <w:tr w:rsidR="00D519A0" w:rsidRPr="00D519A0" w:rsidTr="00E2331F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11.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1100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 xml:space="preserve"> 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2149,00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1101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 xml:space="preserve"> Физическая 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400,00</w:t>
            </w:r>
          </w:p>
        </w:tc>
      </w:tr>
      <w:tr w:rsidR="00D519A0" w:rsidRPr="00D519A0" w:rsidTr="00E2331F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1102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Ма</w:t>
            </w:r>
            <w:r w:rsidR="00E2331F">
              <w:t>с</w:t>
            </w:r>
            <w:r w:rsidRPr="00E2331F">
              <w:t>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1749,00</w:t>
            </w:r>
          </w:p>
        </w:tc>
      </w:tr>
      <w:tr w:rsidR="00D519A0" w:rsidRPr="00D519A0" w:rsidTr="00E2331F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12.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331F">
              <w:rPr>
                <w:bCs/>
              </w:rPr>
              <w:t>1200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rPr>
                <w:bCs/>
              </w:rPr>
            </w:pPr>
            <w:r w:rsidRPr="00E2331F">
              <w:rPr>
                <w:bCs/>
              </w:rPr>
              <w:t xml:space="preserve">Средства массовой информации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331F">
              <w:rPr>
                <w:bCs/>
              </w:rPr>
              <w:t>190,90</w:t>
            </w:r>
          </w:p>
        </w:tc>
      </w:tr>
      <w:tr w:rsidR="00D519A0" w:rsidRPr="00D519A0" w:rsidTr="00E2331F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center"/>
            </w:pPr>
            <w:r w:rsidRPr="00E2331F">
              <w:t>1204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</w:pPr>
            <w:r w:rsidRPr="00E2331F"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9A0" w:rsidRPr="00E2331F" w:rsidRDefault="00D519A0" w:rsidP="00D519A0">
            <w:pPr>
              <w:widowControl/>
              <w:autoSpaceDE/>
              <w:autoSpaceDN/>
              <w:adjustRightInd/>
              <w:jc w:val="right"/>
            </w:pPr>
            <w:r w:rsidRPr="00E2331F">
              <w:t>190,90</w:t>
            </w:r>
          </w:p>
        </w:tc>
      </w:tr>
    </w:tbl>
    <w:p w:rsidR="00D519A0" w:rsidRDefault="00D519A0" w:rsidP="00C30614">
      <w:pPr>
        <w:rPr>
          <w:sz w:val="24"/>
          <w:szCs w:val="24"/>
        </w:rPr>
      </w:pPr>
      <w:bookmarkStart w:id="0" w:name="_GoBack"/>
      <w:bookmarkEnd w:id="0"/>
    </w:p>
    <w:p w:rsidR="00E2331F" w:rsidRDefault="00C30614" w:rsidP="00C30614">
      <w:r w:rsidRPr="00E2331F">
        <w:t xml:space="preserve">Главный специалист </w:t>
      </w:r>
      <w:r w:rsidR="00E2331F">
        <w:t xml:space="preserve">администрации </w:t>
      </w:r>
    </w:p>
    <w:p w:rsidR="00E2331F" w:rsidRDefault="000B1049" w:rsidP="00C30614">
      <w:r w:rsidRPr="00E2331F">
        <w:t>Киевского сельского</w:t>
      </w:r>
      <w:r w:rsidR="00E2331F">
        <w:t xml:space="preserve"> </w:t>
      </w:r>
      <w:r w:rsidRPr="00E2331F">
        <w:t xml:space="preserve">поселения </w:t>
      </w:r>
    </w:p>
    <w:p w:rsidR="00C30614" w:rsidRPr="00E2331F" w:rsidRDefault="000B1049" w:rsidP="00C30614">
      <w:r w:rsidRPr="00E2331F">
        <w:t>Крымского района</w:t>
      </w:r>
      <w:r w:rsidR="00C30614" w:rsidRPr="00E2331F">
        <w:t xml:space="preserve">                                                     Л.Л. Доценко</w:t>
      </w:r>
    </w:p>
    <w:p w:rsidR="005B2FB4" w:rsidRDefault="005B2FB4"/>
    <w:sectPr w:rsidR="005B2FB4" w:rsidSect="00BE55F6">
      <w:pgSz w:w="11909" w:h="16834"/>
      <w:pgMar w:top="1135" w:right="710" w:bottom="851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507" w:rsidRDefault="00651507" w:rsidP="0087596E">
      <w:r>
        <w:separator/>
      </w:r>
    </w:p>
  </w:endnote>
  <w:endnote w:type="continuationSeparator" w:id="0">
    <w:p w:rsidR="00651507" w:rsidRDefault="00651507" w:rsidP="0087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507" w:rsidRDefault="00651507" w:rsidP="0087596E">
      <w:r>
        <w:separator/>
      </w:r>
    </w:p>
  </w:footnote>
  <w:footnote w:type="continuationSeparator" w:id="0">
    <w:p w:rsidR="00651507" w:rsidRDefault="00651507" w:rsidP="0087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614"/>
    <w:rsid w:val="00007457"/>
    <w:rsid w:val="00012138"/>
    <w:rsid w:val="00020BD7"/>
    <w:rsid w:val="0004762A"/>
    <w:rsid w:val="000515FD"/>
    <w:rsid w:val="00081D0E"/>
    <w:rsid w:val="000B1049"/>
    <w:rsid w:val="000E3F08"/>
    <w:rsid w:val="000E6B1D"/>
    <w:rsid w:val="000F0DDE"/>
    <w:rsid w:val="00177691"/>
    <w:rsid w:val="001A55A5"/>
    <w:rsid w:val="001B4725"/>
    <w:rsid w:val="00232C84"/>
    <w:rsid w:val="003B0C01"/>
    <w:rsid w:val="004007CA"/>
    <w:rsid w:val="00411DC5"/>
    <w:rsid w:val="00417820"/>
    <w:rsid w:val="004509D5"/>
    <w:rsid w:val="00474667"/>
    <w:rsid w:val="004B5999"/>
    <w:rsid w:val="004E7322"/>
    <w:rsid w:val="005A067E"/>
    <w:rsid w:val="005B2FB4"/>
    <w:rsid w:val="005C4A84"/>
    <w:rsid w:val="005E1ABF"/>
    <w:rsid w:val="005E4D14"/>
    <w:rsid w:val="00604CD6"/>
    <w:rsid w:val="00651507"/>
    <w:rsid w:val="00672617"/>
    <w:rsid w:val="006838A6"/>
    <w:rsid w:val="006A3910"/>
    <w:rsid w:val="006B236E"/>
    <w:rsid w:val="006C599D"/>
    <w:rsid w:val="007647BC"/>
    <w:rsid w:val="00772B26"/>
    <w:rsid w:val="00871FED"/>
    <w:rsid w:val="0087596E"/>
    <w:rsid w:val="00876424"/>
    <w:rsid w:val="008F4D11"/>
    <w:rsid w:val="00914D1A"/>
    <w:rsid w:val="0096191F"/>
    <w:rsid w:val="00962DD9"/>
    <w:rsid w:val="009D0FCD"/>
    <w:rsid w:val="009D75EF"/>
    <w:rsid w:val="00A353C8"/>
    <w:rsid w:val="00B64235"/>
    <w:rsid w:val="00B7631D"/>
    <w:rsid w:val="00B939E1"/>
    <w:rsid w:val="00BE55F6"/>
    <w:rsid w:val="00C30614"/>
    <w:rsid w:val="00CB0077"/>
    <w:rsid w:val="00CB13B7"/>
    <w:rsid w:val="00CC1D39"/>
    <w:rsid w:val="00D24FA6"/>
    <w:rsid w:val="00D519A0"/>
    <w:rsid w:val="00D6445A"/>
    <w:rsid w:val="00D65A48"/>
    <w:rsid w:val="00DB2631"/>
    <w:rsid w:val="00E0349D"/>
    <w:rsid w:val="00E22C77"/>
    <w:rsid w:val="00E2331F"/>
    <w:rsid w:val="00F16FD5"/>
    <w:rsid w:val="00F31F17"/>
    <w:rsid w:val="00F5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5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8759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AB256-DAF1-4C28-BBF3-843BE11D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2018-12-20T06:24:00Z</cp:lastPrinted>
  <dcterms:created xsi:type="dcterms:W3CDTF">2016-11-07T09:51:00Z</dcterms:created>
  <dcterms:modified xsi:type="dcterms:W3CDTF">2019-12-24T09:37:00Z</dcterms:modified>
</cp:coreProperties>
</file>