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E4F" w:rsidRPr="00F90E4F" w:rsidRDefault="00B01875" w:rsidP="00B01875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03.09.2018г.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№ 177</w:t>
      </w:r>
    </w:p>
    <w:p w:rsidR="00F90E4F" w:rsidRPr="00F90E4F" w:rsidRDefault="00F90E4F" w:rsidP="00B01875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F90E4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8E0474" w:rsidRPr="00D23244" w:rsidRDefault="008E0474" w:rsidP="008E0474">
      <w:pPr>
        <w:pStyle w:val="1"/>
        <w:jc w:val="left"/>
        <w:rPr>
          <w:rFonts w:eastAsiaTheme="minorEastAsia"/>
          <w:sz w:val="28"/>
          <w:szCs w:val="28"/>
        </w:rPr>
      </w:pP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 xml:space="preserve">Об утверждении Положения о порядке </w:t>
      </w:r>
      <w:proofErr w:type="gramStart"/>
      <w:r w:rsidRPr="00D23244">
        <w:rPr>
          <w:rFonts w:eastAsiaTheme="minorEastAsia"/>
          <w:sz w:val="28"/>
          <w:szCs w:val="28"/>
        </w:rPr>
        <w:t>подведения итогов продажи муниципального имущества Киевского сельского поселения Крымского района</w:t>
      </w:r>
      <w:proofErr w:type="gramEnd"/>
      <w:r w:rsidRPr="00D23244">
        <w:rPr>
          <w:rFonts w:eastAsiaTheme="minorEastAsia"/>
          <w:sz w:val="28"/>
          <w:szCs w:val="28"/>
        </w:rPr>
        <w:t xml:space="preserve"> и порядке заключения с покупателем договора купли-пр</w:t>
      </w:r>
      <w:r w:rsidR="00B01875">
        <w:rPr>
          <w:rFonts w:eastAsiaTheme="minorEastAsia"/>
          <w:sz w:val="28"/>
          <w:szCs w:val="28"/>
        </w:rPr>
        <w:t>одажи муниципального имущества Киевского</w:t>
      </w:r>
      <w:r w:rsidRPr="00D23244">
        <w:rPr>
          <w:rFonts w:eastAsiaTheme="minorEastAsia"/>
          <w:sz w:val="28"/>
          <w:szCs w:val="28"/>
        </w:rPr>
        <w:t xml:space="preserve"> сельского поселения Крымского района без объявления цены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В соответствии с </w:t>
      </w:r>
      <w:hyperlink r:id="rId6" w:history="1">
        <w:r w:rsidRPr="00D23244">
          <w:rPr>
            <w:rStyle w:val="a4"/>
            <w:sz w:val="28"/>
            <w:szCs w:val="28"/>
          </w:rPr>
          <w:t>пунктом 5 статьи 24</w:t>
        </w:r>
      </w:hyperlink>
      <w:r w:rsidRPr="00D23244">
        <w:rPr>
          <w:sz w:val="28"/>
          <w:szCs w:val="28"/>
        </w:rPr>
        <w:t xml:space="preserve"> Федерального закона от 21 декабря 2001 года № 178-ФЗ «О приватизации государственного и муниципального имущества», </w:t>
      </w:r>
      <w:hyperlink r:id="rId7" w:history="1">
        <w:r w:rsidRPr="00D23244">
          <w:rPr>
            <w:rStyle w:val="a4"/>
            <w:sz w:val="28"/>
            <w:szCs w:val="28"/>
          </w:rPr>
          <w:t>постановлением</w:t>
        </w:r>
      </w:hyperlink>
      <w:r w:rsidRPr="00D23244">
        <w:rPr>
          <w:sz w:val="28"/>
          <w:szCs w:val="28"/>
        </w:rPr>
        <w:t xml:space="preserve"> Правительства Российской Федерации от 22 июля 2002 года № 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</w:t>
      </w:r>
      <w:r w:rsidRPr="00D23244">
        <w:rPr>
          <w:rFonts w:ascii="Times New Roman" w:hAnsi="Times New Roman" w:cs="Times New Roman"/>
          <w:sz w:val="28"/>
          <w:szCs w:val="28"/>
        </w:rPr>
        <w:t xml:space="preserve">представлением Крымской межрайонной прокуратуры от 20 июня 2018 года № 7-01-2018/2068, </w:t>
      </w:r>
      <w:proofErr w:type="gramStart"/>
      <w:r w:rsidRPr="00D23244">
        <w:rPr>
          <w:sz w:val="28"/>
          <w:szCs w:val="28"/>
        </w:rPr>
        <w:t>п</w:t>
      </w:r>
      <w:proofErr w:type="gramEnd"/>
      <w:r w:rsidRPr="00D23244">
        <w:rPr>
          <w:sz w:val="28"/>
          <w:szCs w:val="28"/>
        </w:rPr>
        <w:t xml:space="preserve"> </w:t>
      </w:r>
      <w:proofErr w:type="gramStart"/>
      <w:r w:rsidRPr="00D23244">
        <w:rPr>
          <w:sz w:val="28"/>
          <w:szCs w:val="28"/>
        </w:rPr>
        <w:t>о</w:t>
      </w:r>
      <w:proofErr w:type="gramEnd"/>
      <w:r w:rsidRPr="00D23244">
        <w:rPr>
          <w:sz w:val="28"/>
          <w:szCs w:val="28"/>
        </w:rPr>
        <w:t xml:space="preserve"> с т а н о в л я ю: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1. Утвердить Положение о порядке </w:t>
      </w:r>
      <w:proofErr w:type="gramStart"/>
      <w:r w:rsidRPr="00D23244">
        <w:rPr>
          <w:sz w:val="28"/>
          <w:szCs w:val="28"/>
        </w:rPr>
        <w:t>подведения итогов пр</w:t>
      </w:r>
      <w:r w:rsidR="00B01875">
        <w:rPr>
          <w:sz w:val="28"/>
          <w:szCs w:val="28"/>
        </w:rPr>
        <w:t xml:space="preserve">одажи муниципального имущества </w:t>
      </w:r>
      <w:r w:rsidRPr="00D23244">
        <w:rPr>
          <w:sz w:val="28"/>
          <w:szCs w:val="28"/>
        </w:rPr>
        <w:t>Киевского сельского поселения Крымского района</w:t>
      </w:r>
      <w:proofErr w:type="gramEnd"/>
      <w:r w:rsidRPr="00D23244">
        <w:rPr>
          <w:sz w:val="28"/>
          <w:szCs w:val="28"/>
        </w:rPr>
        <w:t xml:space="preserve"> и порядке заключения с покупателем договора купли-продажи муниципального имущества  Киевского сельского поселения Крымского района без объявления цены (приложение).</w:t>
      </w:r>
    </w:p>
    <w:p w:rsidR="008E0474" w:rsidRPr="00D23244" w:rsidRDefault="008E0474" w:rsidP="008E0474">
      <w:pPr>
        <w:rPr>
          <w:rFonts w:ascii="Times New Roman" w:hAnsi="Times New Roman" w:cs="Times New Roman"/>
          <w:sz w:val="28"/>
          <w:szCs w:val="28"/>
        </w:rPr>
      </w:pPr>
      <w:r w:rsidRPr="00D23244">
        <w:rPr>
          <w:sz w:val="28"/>
          <w:szCs w:val="28"/>
        </w:rPr>
        <w:t xml:space="preserve"> 2. </w:t>
      </w:r>
      <w:r w:rsidR="007234A3" w:rsidRPr="00D23244">
        <w:rPr>
          <w:rFonts w:ascii="Times New Roman" w:hAnsi="Times New Roman" w:cs="Times New Roman"/>
          <w:sz w:val="28"/>
          <w:szCs w:val="28"/>
        </w:rPr>
        <w:t>Главному</w:t>
      </w:r>
      <w:r w:rsidRPr="00D23244">
        <w:rPr>
          <w:rFonts w:ascii="Times New Roman" w:hAnsi="Times New Roman" w:cs="Times New Roman"/>
          <w:sz w:val="28"/>
          <w:szCs w:val="28"/>
        </w:rPr>
        <w:t xml:space="preserve"> специалисту администрации Киевского сельского поселен</w:t>
      </w:r>
      <w:r w:rsidR="007234A3" w:rsidRPr="00D23244">
        <w:rPr>
          <w:rFonts w:ascii="Times New Roman" w:hAnsi="Times New Roman" w:cs="Times New Roman"/>
          <w:sz w:val="28"/>
          <w:szCs w:val="28"/>
        </w:rPr>
        <w:t>ия Крымского района З.А.</w:t>
      </w:r>
      <w:r w:rsidR="00B01875">
        <w:rPr>
          <w:rFonts w:ascii="Times New Roman" w:hAnsi="Times New Roman" w:cs="Times New Roman"/>
          <w:sz w:val="28"/>
          <w:szCs w:val="28"/>
        </w:rPr>
        <w:t xml:space="preserve"> </w:t>
      </w:r>
      <w:r w:rsidR="007234A3" w:rsidRPr="00D23244">
        <w:rPr>
          <w:rFonts w:ascii="Times New Roman" w:hAnsi="Times New Roman" w:cs="Times New Roman"/>
          <w:sz w:val="28"/>
          <w:szCs w:val="28"/>
        </w:rPr>
        <w:t>Гавриловой</w:t>
      </w:r>
      <w:r w:rsidRPr="00D23244">
        <w:rPr>
          <w:rFonts w:ascii="Times New Roman" w:hAnsi="Times New Roman" w:cs="Times New Roman"/>
          <w:sz w:val="28"/>
          <w:szCs w:val="28"/>
        </w:rPr>
        <w:t xml:space="preserve"> обнародовать и разместить на официальном сайте администрации Киевского сельского поселения Кры</w:t>
      </w:r>
      <w:r w:rsidR="007234A3" w:rsidRPr="00D23244">
        <w:rPr>
          <w:rFonts w:ascii="Times New Roman" w:hAnsi="Times New Roman" w:cs="Times New Roman"/>
          <w:sz w:val="28"/>
          <w:szCs w:val="28"/>
        </w:rPr>
        <w:t xml:space="preserve">мского района в сети Интернет </w:t>
      </w:r>
      <w:r w:rsidRPr="00D23244">
        <w:rPr>
          <w:rFonts w:ascii="Times New Roman" w:hAnsi="Times New Roman" w:cs="Times New Roman"/>
          <w:sz w:val="28"/>
          <w:szCs w:val="28"/>
        </w:rPr>
        <w:t>настоящее постановление.</w:t>
      </w:r>
    </w:p>
    <w:p w:rsidR="008E0474" w:rsidRPr="00D23244" w:rsidRDefault="008E0474" w:rsidP="008E0474">
      <w:pPr>
        <w:rPr>
          <w:rFonts w:ascii="Times New Roman" w:hAnsi="Times New Roman" w:cs="Times New Roman"/>
          <w:sz w:val="28"/>
          <w:szCs w:val="28"/>
        </w:rPr>
      </w:pPr>
      <w:r w:rsidRPr="00D23244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232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324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</w:t>
      </w:r>
      <w:r w:rsidR="007234A3" w:rsidRPr="00D23244">
        <w:rPr>
          <w:rFonts w:ascii="Times New Roman" w:hAnsi="Times New Roman" w:cs="Times New Roman"/>
          <w:sz w:val="28"/>
          <w:szCs w:val="28"/>
        </w:rPr>
        <w:t xml:space="preserve">ия Крымского района </w:t>
      </w:r>
      <w:proofErr w:type="spellStart"/>
      <w:r w:rsidR="007234A3" w:rsidRPr="00D23244">
        <w:rPr>
          <w:rFonts w:ascii="Times New Roman" w:hAnsi="Times New Roman" w:cs="Times New Roman"/>
          <w:sz w:val="28"/>
          <w:szCs w:val="28"/>
        </w:rPr>
        <w:t>В.Г.Пискун</w:t>
      </w:r>
      <w:proofErr w:type="spellEnd"/>
      <w:r w:rsidRPr="00D23244">
        <w:rPr>
          <w:rFonts w:ascii="Times New Roman" w:hAnsi="Times New Roman" w:cs="Times New Roman"/>
          <w:sz w:val="28"/>
          <w:szCs w:val="28"/>
        </w:rPr>
        <w:t>.</w:t>
      </w:r>
    </w:p>
    <w:p w:rsidR="008E0474" w:rsidRPr="00D23244" w:rsidRDefault="008E0474" w:rsidP="008E0474">
      <w:pPr>
        <w:rPr>
          <w:rFonts w:ascii="Times New Roman" w:hAnsi="Times New Roman" w:cs="Times New Roman"/>
          <w:sz w:val="28"/>
          <w:szCs w:val="28"/>
        </w:rPr>
      </w:pPr>
      <w:r w:rsidRPr="00D23244">
        <w:rPr>
          <w:rFonts w:ascii="Times New Roman" w:hAnsi="Times New Roman" w:cs="Times New Roman"/>
          <w:sz w:val="28"/>
          <w:szCs w:val="28"/>
        </w:rPr>
        <w:t>4. Постановление всту</w:t>
      </w:r>
      <w:r w:rsidR="00B01875">
        <w:rPr>
          <w:rFonts w:ascii="Times New Roman" w:hAnsi="Times New Roman" w:cs="Times New Roman"/>
          <w:sz w:val="28"/>
          <w:szCs w:val="28"/>
        </w:rPr>
        <w:t>пает в силу со дня официального</w:t>
      </w:r>
      <w:r w:rsidRPr="00D23244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8E0474" w:rsidRDefault="008E0474" w:rsidP="008E0474">
      <w:pPr>
        <w:rPr>
          <w:rFonts w:ascii="Times New Roman" w:hAnsi="Times New Roman" w:cs="Times New Roman"/>
          <w:sz w:val="28"/>
          <w:szCs w:val="28"/>
        </w:rPr>
      </w:pPr>
    </w:p>
    <w:p w:rsidR="00B01875" w:rsidRPr="00D23244" w:rsidRDefault="00B01875" w:rsidP="008E0474">
      <w:pPr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3244">
        <w:rPr>
          <w:rFonts w:ascii="Times New Roman" w:hAnsi="Times New Roman" w:cs="Times New Roman"/>
          <w:sz w:val="28"/>
          <w:szCs w:val="28"/>
        </w:rPr>
        <w:t xml:space="preserve">Глава Киевского сельского поселения </w:t>
      </w: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232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0474" w:rsidRPr="00D23244" w:rsidTr="008E0474">
        <w:tc>
          <w:tcPr>
            <w:tcW w:w="4927" w:type="dxa"/>
          </w:tcPr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 xml:space="preserve">Киевского сельского поселения </w:t>
            </w:r>
          </w:p>
          <w:p w:rsidR="008E0474" w:rsidRPr="00D23244" w:rsidRDefault="008E0474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244">
              <w:rPr>
                <w:rFonts w:ascii="Times New Roman" w:hAnsi="Times New Roman" w:cs="Times New Roman"/>
                <w:sz w:val="28"/>
                <w:szCs w:val="28"/>
              </w:rPr>
              <w:t>Крымского района</w:t>
            </w:r>
          </w:p>
          <w:p w:rsidR="008E0474" w:rsidRPr="00D23244" w:rsidRDefault="00B01875" w:rsidP="008E04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03.09.2018г. № 177</w:t>
            </w:r>
          </w:p>
        </w:tc>
      </w:tr>
    </w:tbl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8E047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E0474" w:rsidRPr="00D23244" w:rsidRDefault="008E0474" w:rsidP="004E0ACF">
      <w:pPr>
        <w:ind w:firstLine="0"/>
        <w:rPr>
          <w:sz w:val="28"/>
          <w:szCs w:val="28"/>
        </w:rPr>
      </w:pP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>ПОЛОЖЕНИЕ</w:t>
      </w:r>
      <w:r w:rsidRPr="00D23244">
        <w:rPr>
          <w:rFonts w:eastAsiaTheme="minorEastAsia"/>
          <w:sz w:val="28"/>
          <w:szCs w:val="28"/>
        </w:rPr>
        <w:br/>
        <w:t xml:space="preserve">о порядке </w:t>
      </w:r>
      <w:proofErr w:type="gramStart"/>
      <w:r w:rsidRPr="00D23244">
        <w:rPr>
          <w:sz w:val="28"/>
          <w:szCs w:val="28"/>
        </w:rPr>
        <w:t>подведения итогов п</w:t>
      </w:r>
      <w:r w:rsidR="00B01875">
        <w:rPr>
          <w:sz w:val="28"/>
          <w:szCs w:val="28"/>
        </w:rPr>
        <w:t>родажи муниципального имущества</w:t>
      </w:r>
      <w:r w:rsidRPr="00D23244">
        <w:rPr>
          <w:sz w:val="28"/>
          <w:szCs w:val="28"/>
        </w:rPr>
        <w:t xml:space="preserve"> Киевского сельского поселения Крымского района</w:t>
      </w:r>
      <w:proofErr w:type="gramEnd"/>
      <w:r w:rsidRPr="00D23244">
        <w:rPr>
          <w:sz w:val="28"/>
          <w:szCs w:val="28"/>
        </w:rPr>
        <w:t xml:space="preserve"> и порядке заключения с покупателем договора купли-п</w:t>
      </w:r>
      <w:r w:rsidR="00B01875">
        <w:rPr>
          <w:sz w:val="28"/>
          <w:szCs w:val="28"/>
        </w:rPr>
        <w:t>родажи муниципального имущества</w:t>
      </w:r>
      <w:r w:rsidRPr="00D23244">
        <w:rPr>
          <w:sz w:val="28"/>
          <w:szCs w:val="28"/>
        </w:rPr>
        <w:t xml:space="preserve"> Киевского сельского поселения Крымского района без объявления цены</w:t>
      </w: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>1. Общие положения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1.1. Настоящее Положение определяет порядок </w:t>
      </w:r>
      <w:proofErr w:type="gramStart"/>
      <w:r w:rsidRPr="00D23244">
        <w:rPr>
          <w:sz w:val="28"/>
          <w:szCs w:val="28"/>
        </w:rPr>
        <w:t xml:space="preserve">подведения итогов продажи муниципального имущества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</w:t>
      </w:r>
      <w:proofErr w:type="gramEnd"/>
      <w:r w:rsidRPr="00D232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23244">
        <w:rPr>
          <w:sz w:val="28"/>
          <w:szCs w:val="28"/>
        </w:rPr>
        <w:t xml:space="preserve"> (далее - имущество) и порядок заключения с покупателем договора купли-продажи муниципального имущества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D23244">
        <w:rPr>
          <w:sz w:val="28"/>
          <w:szCs w:val="28"/>
        </w:rPr>
        <w:t xml:space="preserve"> без объявления цены (далее - договор купли-продажи имущества).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1.2. Организация продажи муниципального имущества осуществляется администрацией </w:t>
      </w:r>
      <w:r w:rsidRPr="00D23244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D23244">
        <w:rPr>
          <w:sz w:val="28"/>
          <w:szCs w:val="28"/>
        </w:rPr>
        <w:t xml:space="preserve"> (далее - продавец).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>2. Порядок подведения итогов продажи имущества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2.1. По результатам рассмотрения представленных претендентами документов продавец принимает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2.2. 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2.3. Для определения покупателя, предложения о цене приобретения имущества сопоставляются и оцениваются. Каждому предложению о цене приобретения имущества присваиваются порядковые номера по мере уменьшения предлагаемой цены имущества, в случае равенства цен - по более позднему времени регистрации соответствующей заявки.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2.4. Покупателем имущества признается: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а) при принятии к рассмотрению одного предложения о цене приобретения имущества - претендент, подавший это предложение;</w:t>
      </w:r>
    </w:p>
    <w:p w:rsidR="008E0474" w:rsidRPr="00B01875" w:rsidRDefault="008E0474" w:rsidP="00B01875">
      <w:pPr>
        <w:rPr>
          <w:sz w:val="28"/>
          <w:szCs w:val="28"/>
        </w:rPr>
      </w:pPr>
      <w:r w:rsidRPr="00D23244">
        <w:rPr>
          <w:sz w:val="28"/>
          <w:szCs w:val="28"/>
        </w:rPr>
        <w:lastRenderedPageBreak/>
        <w:t>б) при принятии к рассмотрению нескольких предложений о цене приобретения имущества -</w:t>
      </w:r>
      <w:r w:rsidR="00E5193F" w:rsidRPr="00E5193F">
        <w:t xml:space="preserve"> </w:t>
      </w:r>
      <w:r w:rsidR="00E5193F" w:rsidRPr="00B01875">
        <w:rPr>
          <w:sz w:val="28"/>
          <w:szCs w:val="28"/>
        </w:rPr>
        <w:t>претендент, предложивший наибольшую цену за продаваемое имущество;</w:t>
      </w:r>
    </w:p>
    <w:p w:rsidR="00E5193F" w:rsidRDefault="00E5193F" w:rsidP="00E5193F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B01875">
        <w:rPr>
          <w:rFonts w:eastAsiaTheme="minorHAnsi"/>
          <w:sz w:val="28"/>
          <w:szCs w:val="28"/>
          <w:lang w:eastAsia="en-US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E5193F" w:rsidRPr="00D23244" w:rsidRDefault="00E5193F" w:rsidP="008E0474">
      <w:pPr>
        <w:rPr>
          <w:sz w:val="28"/>
          <w:szCs w:val="28"/>
        </w:rPr>
      </w:pP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2.5. Протокол об итогах продажи имущества должен содержать: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сведения об имуществе;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общее количество зарегистрированных заявок;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 xml:space="preserve">сведения о рассмотренных </w:t>
      </w:r>
      <w:proofErr w:type="gramStart"/>
      <w:r w:rsidRPr="00D23244">
        <w:rPr>
          <w:sz w:val="28"/>
          <w:szCs w:val="28"/>
        </w:rPr>
        <w:t>предложениях</w:t>
      </w:r>
      <w:proofErr w:type="gramEnd"/>
      <w:r w:rsidRPr="00D23244">
        <w:rPr>
          <w:sz w:val="28"/>
          <w:szCs w:val="28"/>
        </w:rPr>
        <w:t xml:space="preserve"> о цене приобретения имущества; сведения о покупателях имущества;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цену приобретения имущества, предложенную покупателем;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подписи уполномоченных должностных лиц и оттиск печати продавца;</w:t>
      </w:r>
    </w:p>
    <w:p w:rsidR="008E0474" w:rsidRPr="00D23244" w:rsidRDefault="008E0474" w:rsidP="008E0474">
      <w:pPr>
        <w:rPr>
          <w:sz w:val="28"/>
          <w:szCs w:val="28"/>
        </w:rPr>
      </w:pPr>
      <w:r w:rsidRPr="00D23244">
        <w:rPr>
          <w:sz w:val="28"/>
          <w:szCs w:val="28"/>
        </w:rPr>
        <w:t>иные необходимые сведения.</w:t>
      </w:r>
    </w:p>
    <w:p w:rsidR="00F61A2B" w:rsidRDefault="00F61A2B" w:rsidP="00B01875">
      <w:pPr>
        <w:widowControl/>
        <w:ind w:firstLine="709"/>
        <w:rPr>
          <w:rFonts w:eastAsiaTheme="minorHAnsi"/>
          <w:sz w:val="28"/>
          <w:szCs w:val="28"/>
          <w:lang w:eastAsia="en-US"/>
        </w:rPr>
      </w:pPr>
      <w:r w:rsidRPr="00B01875">
        <w:rPr>
          <w:rFonts w:eastAsiaTheme="minorHAnsi"/>
          <w:sz w:val="28"/>
          <w:szCs w:val="28"/>
          <w:lang w:eastAsia="en-US"/>
        </w:rPr>
        <w:t xml:space="preserve">2.6. </w:t>
      </w:r>
      <w:proofErr w:type="gramStart"/>
      <w:r w:rsidRPr="00B01875">
        <w:rPr>
          <w:rFonts w:eastAsiaTheme="minorHAnsi"/>
          <w:sz w:val="28"/>
          <w:szCs w:val="28"/>
          <w:lang w:eastAsia="en-US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8E0474" w:rsidRPr="00D23244" w:rsidRDefault="00B01875" w:rsidP="008E0474">
      <w:pPr>
        <w:rPr>
          <w:sz w:val="28"/>
          <w:szCs w:val="28"/>
        </w:rPr>
      </w:pPr>
      <w:r>
        <w:rPr>
          <w:sz w:val="28"/>
          <w:szCs w:val="28"/>
        </w:rPr>
        <w:t>2.7</w:t>
      </w:r>
      <w:r w:rsidR="008E0474" w:rsidRPr="00D23244">
        <w:rPr>
          <w:sz w:val="28"/>
          <w:szCs w:val="28"/>
        </w:rPr>
        <w:t>. 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 Информационное сообщение об итогах аукциона размещается на официальном сайте в сети Интернет.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D23244" w:rsidRDefault="008E0474" w:rsidP="008E0474">
      <w:pPr>
        <w:pStyle w:val="1"/>
        <w:rPr>
          <w:rFonts w:eastAsiaTheme="minorEastAsia"/>
          <w:sz w:val="28"/>
          <w:szCs w:val="28"/>
        </w:rPr>
      </w:pPr>
      <w:r w:rsidRPr="00D23244">
        <w:rPr>
          <w:rFonts w:eastAsiaTheme="minorEastAsia"/>
          <w:sz w:val="28"/>
          <w:szCs w:val="28"/>
        </w:rPr>
        <w:t>3. Порядок заключения договора купли-продажи имущества, оплаты имущества и передачи его покупателю</w:t>
      </w:r>
    </w:p>
    <w:p w:rsidR="008E0474" w:rsidRPr="00D23244" w:rsidRDefault="008E0474" w:rsidP="008E0474">
      <w:pPr>
        <w:rPr>
          <w:sz w:val="28"/>
          <w:szCs w:val="28"/>
        </w:rPr>
      </w:pPr>
    </w:p>
    <w:p w:rsidR="008E0474" w:rsidRPr="00B01875" w:rsidRDefault="008E0474" w:rsidP="005C7908">
      <w:pPr>
        <w:rPr>
          <w:sz w:val="28"/>
          <w:szCs w:val="28"/>
        </w:rPr>
      </w:pPr>
      <w:r w:rsidRPr="00B01875">
        <w:rPr>
          <w:sz w:val="28"/>
          <w:szCs w:val="28"/>
        </w:rPr>
        <w:t>3.1. Договор купли-продажи имущества заключается в течение 5 дней со дня подведения итогов продажи.</w:t>
      </w:r>
    </w:p>
    <w:p w:rsidR="008E0474" w:rsidRPr="00B01875" w:rsidRDefault="008E0474" w:rsidP="005C7908">
      <w:pPr>
        <w:rPr>
          <w:sz w:val="28"/>
          <w:szCs w:val="28"/>
        </w:rPr>
      </w:pPr>
      <w:r w:rsidRPr="00B01875">
        <w:rPr>
          <w:sz w:val="28"/>
          <w:szCs w:val="28"/>
        </w:rPr>
        <w:t>3.2. Договор купли-продажи имущества должен содержать все существенные условия, предусмотренные для таких договоров </w:t>
      </w:r>
      <w:hyperlink r:id="rId8" w:history="1">
        <w:r w:rsidRPr="00B01875">
          <w:rPr>
            <w:rStyle w:val="a4"/>
            <w:color w:val="auto"/>
            <w:sz w:val="28"/>
            <w:szCs w:val="28"/>
          </w:rPr>
          <w:t>Гражданским кодексом</w:t>
        </w:r>
      </w:hyperlink>
      <w:r w:rsidRPr="00B01875">
        <w:rPr>
          <w:sz w:val="28"/>
          <w:szCs w:val="28"/>
        </w:rPr>
        <w:t xml:space="preserve"> Российской Федерации, </w:t>
      </w:r>
      <w:hyperlink r:id="rId9" w:history="1">
        <w:r w:rsidRPr="00B01875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B01875">
        <w:rPr>
          <w:sz w:val="28"/>
          <w:szCs w:val="28"/>
        </w:rPr>
        <w:t xml:space="preserve"> от 21 декабря 2001 года № 178-ФЗ "О приватизации государственного и муниципального имущества" и иными нормативными правовыми актами.</w:t>
      </w:r>
    </w:p>
    <w:p w:rsidR="008E0474" w:rsidRPr="00B01875" w:rsidRDefault="008E0474" w:rsidP="005C7908">
      <w:pPr>
        <w:rPr>
          <w:sz w:val="28"/>
          <w:szCs w:val="28"/>
        </w:rPr>
      </w:pPr>
      <w:r w:rsidRPr="00B01875">
        <w:rPr>
          <w:sz w:val="28"/>
          <w:szCs w:val="28"/>
        </w:rPr>
        <w:t>Оплата имущества производится в размере предложенной покупателем цены приобретения имущества.</w:t>
      </w:r>
    </w:p>
    <w:p w:rsidR="005C7908" w:rsidRPr="00B01875" w:rsidRDefault="005C7908" w:rsidP="005C7908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B01875">
        <w:rPr>
          <w:rFonts w:eastAsiaTheme="minorHAnsi"/>
          <w:sz w:val="28"/>
          <w:szCs w:val="28"/>
          <w:lang w:eastAsia="en-US"/>
        </w:rPr>
        <w:lastRenderedPageBreak/>
        <w:t xml:space="preserve">3.3 Денежные средства в счет оплаты приватизируемого муниципального </w:t>
      </w:r>
      <w:proofErr w:type="gramStart"/>
      <w:r w:rsidRPr="00B01875">
        <w:rPr>
          <w:rFonts w:eastAsiaTheme="minorHAnsi"/>
          <w:sz w:val="28"/>
          <w:szCs w:val="28"/>
          <w:lang w:eastAsia="en-US"/>
        </w:rPr>
        <w:t>имущества</w:t>
      </w:r>
      <w:proofErr w:type="gramEnd"/>
      <w:r w:rsidRPr="00B01875">
        <w:rPr>
          <w:rFonts w:eastAsiaTheme="minorHAnsi"/>
          <w:sz w:val="28"/>
          <w:szCs w:val="28"/>
          <w:lang w:eastAsia="en-US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  <w:bookmarkStart w:id="0" w:name="_GoBack"/>
      <w:bookmarkEnd w:id="0"/>
    </w:p>
    <w:p w:rsidR="005C7908" w:rsidRPr="00B01875" w:rsidRDefault="005C7908" w:rsidP="005C7908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B01875">
        <w:rPr>
          <w:rFonts w:eastAsiaTheme="minorHAnsi"/>
          <w:sz w:val="28"/>
          <w:szCs w:val="28"/>
          <w:lang w:eastAsia="en-US"/>
        </w:rPr>
        <w:t xml:space="preserve">3.4. В случае привлечения агента для осуществления функций </w:t>
      </w:r>
      <w:proofErr w:type="gramStart"/>
      <w:r w:rsidRPr="00B01875">
        <w:rPr>
          <w:rFonts w:eastAsiaTheme="minorHAnsi"/>
          <w:sz w:val="28"/>
          <w:szCs w:val="28"/>
          <w:lang w:eastAsia="en-US"/>
        </w:rPr>
        <w:t>продавца</w:t>
      </w:r>
      <w:proofErr w:type="gramEnd"/>
      <w:r w:rsidRPr="00B01875">
        <w:rPr>
          <w:rFonts w:eastAsiaTheme="minorHAnsi"/>
          <w:sz w:val="28"/>
          <w:szCs w:val="28"/>
          <w:lang w:eastAsia="en-US"/>
        </w:rPr>
        <w:t xml:space="preserve"> приватизируемого муниципального имущества </w:t>
      </w:r>
      <w:r w:rsidR="00DA63B4" w:rsidRPr="00DA63B4">
        <w:rPr>
          <w:rFonts w:eastAsiaTheme="minorHAnsi"/>
          <w:sz w:val="28"/>
          <w:szCs w:val="28"/>
          <w:lang w:eastAsia="en-US"/>
        </w:rPr>
        <w:t>продавец</w:t>
      </w:r>
      <w:r w:rsidRPr="00DA63B4">
        <w:rPr>
          <w:rFonts w:eastAsiaTheme="minorHAnsi"/>
          <w:sz w:val="28"/>
          <w:szCs w:val="28"/>
          <w:lang w:eastAsia="en-US"/>
        </w:rPr>
        <w:t xml:space="preserve"> направляет </w:t>
      </w:r>
      <w:r w:rsidRPr="00B01875">
        <w:rPr>
          <w:rFonts w:eastAsiaTheme="minorHAnsi"/>
          <w:sz w:val="28"/>
          <w:szCs w:val="28"/>
          <w:lang w:eastAsia="en-US"/>
        </w:rPr>
        <w:t>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5C7908" w:rsidRPr="00DA63B4" w:rsidRDefault="005C7908" w:rsidP="005C7908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DA63B4">
        <w:rPr>
          <w:rFonts w:eastAsiaTheme="minorHAnsi"/>
          <w:sz w:val="28"/>
          <w:szCs w:val="28"/>
          <w:lang w:eastAsia="en-US"/>
        </w:rPr>
        <w:t>3.5. При продаже имущества, находящегося в муниципальной собственности, порядок и сроки перечисления денежных сре</w:t>
      </w:r>
      <w:proofErr w:type="gramStart"/>
      <w:r w:rsidRPr="00DA63B4">
        <w:rPr>
          <w:rFonts w:eastAsiaTheme="minorHAnsi"/>
          <w:sz w:val="28"/>
          <w:szCs w:val="28"/>
          <w:lang w:eastAsia="en-US"/>
        </w:rPr>
        <w:t>дств в сч</w:t>
      </w:r>
      <w:proofErr w:type="gramEnd"/>
      <w:r w:rsidRPr="00DA63B4">
        <w:rPr>
          <w:rFonts w:eastAsiaTheme="minorHAnsi"/>
          <w:sz w:val="28"/>
          <w:szCs w:val="28"/>
          <w:lang w:eastAsia="en-US"/>
        </w:rPr>
        <w:t>ет оплаты приватизируемого имущества в бюджет поселения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самоуправления.</w:t>
      </w:r>
    </w:p>
    <w:p w:rsidR="005C7908" w:rsidRPr="00DA63B4" w:rsidRDefault="005C7908" w:rsidP="005C7908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DA63B4">
        <w:rPr>
          <w:rFonts w:eastAsiaTheme="minorHAnsi"/>
          <w:sz w:val="28"/>
          <w:szCs w:val="28"/>
          <w:lang w:eastAsia="en-US"/>
        </w:rPr>
        <w:t>3.6. В случае предоставления рассрочки оплата имущества осуществляется в соответствии с решением о предоставлении рассрочки.</w:t>
      </w:r>
    </w:p>
    <w:p w:rsidR="005C7908" w:rsidRPr="00DA63B4" w:rsidRDefault="005C7908" w:rsidP="005C7908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DA63B4">
        <w:rPr>
          <w:rFonts w:eastAsiaTheme="minorHAnsi"/>
          <w:sz w:val="28"/>
          <w:szCs w:val="28"/>
          <w:lang w:eastAsia="en-US"/>
        </w:rPr>
        <w:t>3.7.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5C7908" w:rsidRPr="00DA63B4" w:rsidRDefault="005C7908" w:rsidP="005C7908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DA63B4">
        <w:rPr>
          <w:rFonts w:eastAsiaTheme="minorHAnsi"/>
          <w:sz w:val="28"/>
          <w:szCs w:val="28"/>
          <w:lang w:eastAsia="en-US"/>
        </w:rPr>
        <w:t>3.8.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5C7908" w:rsidRPr="00DA63B4" w:rsidRDefault="005C7908" w:rsidP="005C7908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DA63B4">
        <w:rPr>
          <w:rFonts w:eastAsiaTheme="minorHAnsi"/>
          <w:sz w:val="28"/>
          <w:szCs w:val="28"/>
          <w:lang w:eastAsia="en-US"/>
        </w:rPr>
        <w:t>3.9.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DA63B4">
        <w:rPr>
          <w:rFonts w:eastAsiaTheme="minorHAnsi"/>
          <w:sz w:val="28"/>
          <w:szCs w:val="28"/>
          <w:lang w:eastAsia="en-US"/>
        </w:rPr>
        <w:t>дств в р</w:t>
      </w:r>
      <w:proofErr w:type="gramEnd"/>
      <w:r w:rsidRPr="00DA63B4">
        <w:rPr>
          <w:rFonts w:eastAsiaTheme="minorHAnsi"/>
          <w:sz w:val="28"/>
          <w:szCs w:val="28"/>
          <w:lang w:eastAsia="en-US"/>
        </w:rPr>
        <w:t>азмере и сроки, указанные в договоре купли-продажи имущества или решении о рассрочке оплаты имущества.</w:t>
      </w:r>
    </w:p>
    <w:p w:rsidR="00DA63B4" w:rsidRPr="00DA63B4" w:rsidRDefault="005C7908" w:rsidP="00DA63B4">
      <w:pPr>
        <w:widowControl/>
        <w:ind w:firstLine="540"/>
        <w:rPr>
          <w:rFonts w:eastAsiaTheme="minorHAnsi"/>
          <w:sz w:val="28"/>
          <w:szCs w:val="28"/>
          <w:lang w:eastAsia="en-US"/>
        </w:rPr>
      </w:pPr>
      <w:r w:rsidRPr="00DA63B4">
        <w:rPr>
          <w:rFonts w:eastAsiaTheme="minorHAnsi"/>
          <w:sz w:val="28"/>
          <w:szCs w:val="28"/>
          <w:lang w:eastAsia="en-US"/>
        </w:rPr>
        <w:t xml:space="preserve">3.10.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 </w:t>
      </w:r>
    </w:p>
    <w:p w:rsidR="00DA63B4" w:rsidRPr="00DA63B4" w:rsidRDefault="00DA63B4" w:rsidP="00DA63B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</w:rPr>
      </w:pPr>
    </w:p>
    <w:sectPr w:rsidR="00DA63B4" w:rsidRPr="00DA63B4" w:rsidSect="008E04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4"/>
    <w:rsid w:val="004B610A"/>
    <w:rsid w:val="004E0ACF"/>
    <w:rsid w:val="005C7908"/>
    <w:rsid w:val="006A07CF"/>
    <w:rsid w:val="007234A3"/>
    <w:rsid w:val="008E0474"/>
    <w:rsid w:val="008F5F70"/>
    <w:rsid w:val="00B01875"/>
    <w:rsid w:val="00B62841"/>
    <w:rsid w:val="00C132C8"/>
    <w:rsid w:val="00D23244"/>
    <w:rsid w:val="00D91487"/>
    <w:rsid w:val="00DA63B4"/>
    <w:rsid w:val="00E5193F"/>
    <w:rsid w:val="00F61A2B"/>
    <w:rsid w:val="00F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47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4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E0474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8E0474"/>
    <w:rPr>
      <w:color w:val="106BBE"/>
    </w:rPr>
  </w:style>
  <w:style w:type="table" w:styleId="a5">
    <w:name w:val="Table Grid"/>
    <w:basedOn w:val="a1"/>
    <w:uiPriority w:val="59"/>
    <w:rsid w:val="008E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47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4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E0474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8E0474"/>
    <w:rPr>
      <w:color w:val="106BBE"/>
    </w:rPr>
  </w:style>
  <w:style w:type="table" w:styleId="a5">
    <w:name w:val="Table Grid"/>
    <w:basedOn w:val="a1"/>
    <w:uiPriority w:val="59"/>
    <w:rsid w:val="008E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751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25505&amp;sub=41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2550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15</cp:revision>
  <dcterms:created xsi:type="dcterms:W3CDTF">2018-08-25T10:39:00Z</dcterms:created>
  <dcterms:modified xsi:type="dcterms:W3CDTF">2018-09-10T05:08:00Z</dcterms:modified>
</cp:coreProperties>
</file>