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5D62F7D" wp14:editId="64E8BAE8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C14531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5775D" w:rsidRPr="00C14531" w:rsidRDefault="00F5775D" w:rsidP="00F5775D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5775D" w:rsidRPr="00C14531" w:rsidRDefault="001F6B64" w:rsidP="001F6B64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03.09.2018г.</w:t>
      </w:r>
      <w:r w:rsidR="00F5775D" w:rsidRPr="00C14531">
        <w:rPr>
          <w:rFonts w:ascii="Times New Roman" w:eastAsia="Times New Roman" w:hAnsi="Times New Roman" w:cs="Times New Roman"/>
          <w:lang w:eastAsia="zh-CN"/>
        </w:rPr>
        <w:t>г.</w:t>
      </w:r>
      <w:r w:rsidR="00F5775D" w:rsidRPr="00C14531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№ 176</w:t>
      </w:r>
    </w:p>
    <w:p w:rsidR="00F5775D" w:rsidRPr="00C14531" w:rsidRDefault="00F5775D" w:rsidP="0001601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lang w:eastAsia="zh-CN"/>
        </w:rPr>
      </w:pPr>
      <w:r w:rsidRPr="00C14531">
        <w:rPr>
          <w:rFonts w:ascii="Times New Roman" w:eastAsia="Times New Roman" w:hAnsi="Times New Roman" w:cs="Times New Roman"/>
          <w:lang w:eastAsia="zh-CN"/>
        </w:rPr>
        <w:t>село Киевское</w:t>
      </w:r>
    </w:p>
    <w:p w:rsidR="00EA6045" w:rsidRDefault="00EA6045" w:rsidP="00EA6045">
      <w:pPr>
        <w:pStyle w:val="1"/>
        <w:rPr>
          <w:rFonts w:eastAsiaTheme="minorEastAsia"/>
        </w:rPr>
      </w:pPr>
    </w:p>
    <w:p w:rsidR="00EA6045" w:rsidRPr="00F5775D" w:rsidRDefault="00EA6045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Об утверждении Порядка осуществления контроля </w:t>
      </w:r>
    </w:p>
    <w:p w:rsidR="00EA6045" w:rsidRPr="00F5775D" w:rsidRDefault="00EA6045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 xml:space="preserve">за деятельностью муниципальных </w:t>
      </w:r>
      <w:r w:rsidR="001F6B64">
        <w:rPr>
          <w:rFonts w:eastAsiaTheme="minorEastAsia"/>
          <w:sz w:val="28"/>
          <w:szCs w:val="28"/>
        </w:rPr>
        <w:t>бюджетных и казенных учреждений</w:t>
      </w:r>
      <w:r w:rsidRPr="00F5775D">
        <w:rPr>
          <w:rFonts w:eastAsiaTheme="minorEastAsia"/>
          <w:sz w:val="28"/>
          <w:szCs w:val="28"/>
        </w:rPr>
        <w:t xml:space="preserve"> </w:t>
      </w:r>
    </w:p>
    <w:p w:rsidR="00EA6045" w:rsidRPr="00F5775D" w:rsidRDefault="00F5775D" w:rsidP="00F5775D">
      <w:pPr>
        <w:pStyle w:val="1"/>
        <w:spacing w:before="0" w:after="0"/>
        <w:rPr>
          <w:rFonts w:eastAsiaTheme="minorEastAsia"/>
          <w:sz w:val="28"/>
          <w:szCs w:val="28"/>
        </w:rPr>
      </w:pPr>
      <w:r w:rsidRPr="00F5775D">
        <w:rPr>
          <w:rFonts w:eastAsiaTheme="minorEastAsia"/>
          <w:sz w:val="28"/>
          <w:szCs w:val="28"/>
        </w:rPr>
        <w:t>Киевского</w:t>
      </w:r>
      <w:r w:rsidR="001F6B64">
        <w:rPr>
          <w:rFonts w:eastAsiaTheme="minorEastAsia"/>
          <w:sz w:val="28"/>
          <w:szCs w:val="28"/>
        </w:rPr>
        <w:t xml:space="preserve"> сельского поселения</w:t>
      </w:r>
      <w:r w:rsidR="00EA6045" w:rsidRPr="00F5775D">
        <w:rPr>
          <w:rFonts w:eastAsiaTheme="minorEastAsia"/>
          <w:sz w:val="28"/>
          <w:szCs w:val="28"/>
        </w:rPr>
        <w:t xml:space="preserve"> Крымского района</w:t>
      </w:r>
    </w:p>
    <w:p w:rsidR="00EA6045" w:rsidRPr="00EA6045" w:rsidRDefault="00EA6045" w:rsidP="00EA6045"/>
    <w:p w:rsidR="00EA6045" w:rsidRPr="00F5775D" w:rsidRDefault="00EA6045" w:rsidP="00EA6045">
      <w:pPr>
        <w:rPr>
          <w:sz w:val="28"/>
          <w:szCs w:val="28"/>
        </w:rPr>
      </w:pPr>
      <w:proofErr w:type="gramStart"/>
      <w:r w:rsidRPr="00F5775D">
        <w:rPr>
          <w:sz w:val="28"/>
          <w:szCs w:val="28"/>
        </w:rPr>
        <w:t xml:space="preserve">В соответствии с </w:t>
      </w:r>
      <w:hyperlink r:id="rId6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12 января 1996 года N 7-ФЗ "О некоммерческих организациях", </w:t>
      </w:r>
      <w:hyperlink r:id="rId7" w:history="1">
        <w:r w:rsidRPr="00F5775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F5775D">
        <w:rPr>
          <w:sz w:val="28"/>
          <w:szCs w:val="28"/>
        </w:rPr>
        <w:t xml:space="preserve">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</w:t>
      </w:r>
      <w:r w:rsidR="001F6B64">
        <w:rPr>
          <w:sz w:val="28"/>
          <w:szCs w:val="28"/>
        </w:rPr>
        <w:t>ждений"; руководствуясь уставом</w:t>
      </w:r>
      <w:r w:rsidRPr="00F5775D"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Киевского</w:t>
      </w:r>
      <w:r w:rsidR="001F6B64">
        <w:rPr>
          <w:sz w:val="28"/>
          <w:szCs w:val="28"/>
        </w:rPr>
        <w:t xml:space="preserve"> сельского поселения </w:t>
      </w:r>
      <w:r w:rsidRPr="00F5775D">
        <w:rPr>
          <w:sz w:val="28"/>
          <w:szCs w:val="28"/>
        </w:rPr>
        <w:t>Крымского района и надзорным актом</w:t>
      </w:r>
      <w:proofErr w:type="gramEnd"/>
      <w:r w:rsidRPr="00F5775D">
        <w:rPr>
          <w:sz w:val="28"/>
          <w:szCs w:val="28"/>
        </w:rPr>
        <w:t xml:space="preserve"> Крымской межрайонной прокуратуры, постановляю: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1. Утвердить Порядок осуществления контроля за деятельностью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Pr="00F5775D">
        <w:rPr>
          <w:sz w:val="28"/>
          <w:szCs w:val="28"/>
        </w:rPr>
        <w:t xml:space="preserve"> сельского поселения  Крымского района (приложение).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 xml:space="preserve">2. Руководителям муниципальных бюджетных и казенных учреждений </w:t>
      </w:r>
      <w:r w:rsidR="00F5775D" w:rsidRPr="00F5775D">
        <w:rPr>
          <w:sz w:val="28"/>
          <w:szCs w:val="28"/>
        </w:rPr>
        <w:t>Киевского</w:t>
      </w:r>
      <w:r w:rsidR="001F6B64">
        <w:rPr>
          <w:sz w:val="28"/>
          <w:szCs w:val="28"/>
        </w:rPr>
        <w:t xml:space="preserve"> сельского поселения</w:t>
      </w:r>
      <w:r w:rsidRPr="00F5775D">
        <w:rPr>
          <w:sz w:val="28"/>
          <w:szCs w:val="28"/>
        </w:rPr>
        <w:t xml:space="preserve"> Крымского района обеспечить эффективное и рациональное использование финансовых средств бюджета </w:t>
      </w:r>
      <w:r w:rsidR="00F5775D" w:rsidRPr="00F5775D">
        <w:rPr>
          <w:sz w:val="28"/>
          <w:szCs w:val="28"/>
        </w:rPr>
        <w:t>Киевского</w:t>
      </w:r>
      <w:r w:rsidR="001F6B64">
        <w:rPr>
          <w:sz w:val="28"/>
          <w:szCs w:val="28"/>
        </w:rPr>
        <w:t xml:space="preserve"> сельского поселения </w:t>
      </w:r>
      <w:r w:rsidRPr="00F5775D">
        <w:rPr>
          <w:sz w:val="28"/>
          <w:szCs w:val="28"/>
        </w:rPr>
        <w:t>Крымского района и муниципального имущества для повышения доступности и качества предоставляемых муниципальных услуг.</w:t>
      </w:r>
    </w:p>
    <w:p w:rsidR="00EA6045" w:rsidRPr="00F5775D" w:rsidRDefault="001F6B64" w:rsidP="00EA6045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5775D" w:rsidRPr="00F5775D">
        <w:rPr>
          <w:sz w:val="28"/>
          <w:szCs w:val="28"/>
        </w:rPr>
        <w:t>Главному специалисту</w:t>
      </w:r>
      <w:r w:rsidR="00EA6045" w:rsidRPr="00F5775D">
        <w:rPr>
          <w:sz w:val="28"/>
          <w:szCs w:val="28"/>
        </w:rPr>
        <w:t xml:space="preserve"> администрации </w:t>
      </w:r>
      <w:r w:rsidR="00F5775D" w:rsidRPr="00F5775D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</w:t>
      </w:r>
      <w:r w:rsidR="00EA6045" w:rsidRPr="00F5775D">
        <w:rPr>
          <w:sz w:val="28"/>
          <w:szCs w:val="28"/>
        </w:rPr>
        <w:t xml:space="preserve"> Крымского района </w:t>
      </w:r>
      <w:r w:rsidR="00F5775D" w:rsidRPr="00F5775D">
        <w:rPr>
          <w:sz w:val="28"/>
          <w:szCs w:val="28"/>
        </w:rPr>
        <w:t>З.А.</w:t>
      </w:r>
      <w:r>
        <w:rPr>
          <w:sz w:val="28"/>
          <w:szCs w:val="28"/>
        </w:rPr>
        <w:t xml:space="preserve"> </w:t>
      </w:r>
      <w:r w:rsidR="00F5775D" w:rsidRPr="00F5775D">
        <w:rPr>
          <w:sz w:val="28"/>
          <w:szCs w:val="28"/>
        </w:rPr>
        <w:t>Гавриловой</w:t>
      </w:r>
      <w:r w:rsidR="00EA6045" w:rsidRPr="00F5775D">
        <w:rPr>
          <w:sz w:val="28"/>
          <w:szCs w:val="28"/>
        </w:rPr>
        <w:t xml:space="preserve">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актов, </w:t>
      </w:r>
      <w:r w:rsidR="00EA6045" w:rsidRPr="00F5775D">
        <w:rPr>
          <w:b/>
          <w:bCs/>
          <w:sz w:val="28"/>
          <w:szCs w:val="28"/>
        </w:rPr>
        <w:t xml:space="preserve"> </w:t>
      </w:r>
      <w:r w:rsidR="00EA6045" w:rsidRPr="00F5775D">
        <w:rPr>
          <w:sz w:val="28"/>
          <w:szCs w:val="28"/>
        </w:rPr>
        <w:t xml:space="preserve">разместить на официальном сайте администрации </w:t>
      </w:r>
      <w:r w:rsidR="00F5775D" w:rsidRPr="00F5775D">
        <w:rPr>
          <w:sz w:val="28"/>
          <w:szCs w:val="28"/>
        </w:rPr>
        <w:t>Киевского</w:t>
      </w:r>
      <w:r>
        <w:rPr>
          <w:sz w:val="28"/>
          <w:szCs w:val="28"/>
        </w:rPr>
        <w:t xml:space="preserve"> сельского поселения </w:t>
      </w:r>
      <w:r w:rsidR="00EA6045" w:rsidRPr="00F5775D">
        <w:rPr>
          <w:sz w:val="28"/>
          <w:szCs w:val="28"/>
        </w:rPr>
        <w:t>Крымского района в информационно-телекоммуникационной сети Интернет.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4. Контроль за выполнением настоящего постановления оставляю за собой.</w:t>
      </w:r>
    </w:p>
    <w:p w:rsidR="00EA6045" w:rsidRPr="00F5775D" w:rsidRDefault="00EA6045" w:rsidP="00EA6045">
      <w:pPr>
        <w:rPr>
          <w:sz w:val="28"/>
          <w:szCs w:val="28"/>
        </w:rPr>
      </w:pPr>
      <w:r w:rsidRPr="00F5775D">
        <w:rPr>
          <w:sz w:val="28"/>
          <w:szCs w:val="28"/>
        </w:rPr>
        <w:t>5. Постановление вступает в силу со дня официального обнародования</w:t>
      </w:r>
    </w:p>
    <w:p w:rsidR="00EA6045" w:rsidRDefault="00EA6045" w:rsidP="00EA6045"/>
    <w:p w:rsidR="00EA6045" w:rsidRDefault="00EA6045" w:rsidP="00EA6045"/>
    <w:p w:rsidR="00F5775D" w:rsidRPr="00F5775D" w:rsidRDefault="00F5775D" w:rsidP="00F5775D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75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Киевского сельского поселения</w:t>
      </w:r>
    </w:p>
    <w:p w:rsidR="00F5775D" w:rsidRPr="00F5775D" w:rsidRDefault="00F5775D" w:rsidP="00F5775D">
      <w:pPr>
        <w:widowControl/>
        <w:autoSpaceDE/>
        <w:autoSpaceDN/>
        <w:adjustRightInd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75D">
        <w:rPr>
          <w:rFonts w:ascii="Times New Roman" w:eastAsiaTheme="minorHAnsi" w:hAnsi="Times New Roman" w:cs="Times New Roman"/>
          <w:sz w:val="28"/>
          <w:szCs w:val="28"/>
          <w:lang w:eastAsia="en-US"/>
        </w:rPr>
        <w:t>Крымского района                                                                        Б.С.Шатун</w:t>
      </w:r>
    </w:p>
    <w:p w:rsidR="00EA6045" w:rsidRDefault="00EA6045" w:rsidP="00EA6045">
      <w:pPr>
        <w:ind w:firstLine="0"/>
      </w:pPr>
    </w:p>
    <w:p w:rsidR="00EA6045" w:rsidRDefault="00EA6045" w:rsidP="00EA6045">
      <w:pPr>
        <w:ind w:firstLine="0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4924"/>
      </w:tblGrid>
      <w:tr w:rsidR="00EA6045" w:rsidRPr="00016013" w:rsidTr="006A1C4C">
        <w:tc>
          <w:tcPr>
            <w:tcW w:w="4924" w:type="dxa"/>
          </w:tcPr>
          <w:p w:rsidR="00EA6045" w:rsidRPr="00016013" w:rsidRDefault="00EA6045" w:rsidP="006A1C4C">
            <w:pPr>
              <w:ind w:firstLine="0"/>
            </w:pPr>
          </w:p>
        </w:tc>
        <w:tc>
          <w:tcPr>
            <w:tcW w:w="4924" w:type="dxa"/>
          </w:tcPr>
          <w:p w:rsidR="00EA6045" w:rsidRPr="00016013" w:rsidRDefault="00EA6045" w:rsidP="006A1C4C">
            <w:pPr>
              <w:ind w:firstLine="0"/>
            </w:pPr>
            <w:r w:rsidRPr="00016013">
              <w:t>ПРИЛОЖЕНИЕ</w:t>
            </w:r>
          </w:p>
          <w:p w:rsidR="00EA6045" w:rsidRPr="00016013" w:rsidRDefault="00EA6045" w:rsidP="006A1C4C">
            <w:pPr>
              <w:ind w:firstLine="0"/>
            </w:pPr>
            <w:r w:rsidRPr="00016013">
              <w:t>к постановлению администрации</w:t>
            </w:r>
          </w:p>
          <w:p w:rsidR="00EA6045" w:rsidRPr="00016013" w:rsidRDefault="00F5775D" w:rsidP="006A1C4C">
            <w:pPr>
              <w:ind w:firstLine="0"/>
            </w:pPr>
            <w:r w:rsidRPr="00016013">
              <w:t>Киевского</w:t>
            </w:r>
            <w:r w:rsidR="00EA6045" w:rsidRPr="00016013">
              <w:t xml:space="preserve"> сельского поселения  </w:t>
            </w:r>
          </w:p>
          <w:p w:rsidR="00EA6045" w:rsidRPr="00016013" w:rsidRDefault="00EA6045" w:rsidP="006A1C4C">
            <w:pPr>
              <w:ind w:firstLine="0"/>
            </w:pPr>
            <w:r w:rsidRPr="00016013">
              <w:t>Крымского района</w:t>
            </w:r>
          </w:p>
          <w:p w:rsidR="00EA6045" w:rsidRPr="00016013" w:rsidRDefault="00016013" w:rsidP="006A1C4C">
            <w:pPr>
              <w:ind w:firstLine="0"/>
            </w:pPr>
            <w:r>
              <w:t xml:space="preserve">от 03.09.2018г. </w:t>
            </w:r>
            <w:r w:rsidR="001F6B64" w:rsidRPr="00016013">
              <w:t xml:space="preserve"> № 176</w:t>
            </w:r>
          </w:p>
        </w:tc>
      </w:tr>
    </w:tbl>
    <w:p w:rsidR="00EA6045" w:rsidRPr="00016013" w:rsidRDefault="00EA6045" w:rsidP="00016013">
      <w:pPr>
        <w:ind w:firstLine="0"/>
      </w:pPr>
      <w:bookmarkStart w:id="0" w:name="_GoBack"/>
      <w:bookmarkEnd w:id="0"/>
    </w:p>
    <w:p w:rsidR="00EA6045" w:rsidRPr="00016013" w:rsidRDefault="005B455B" w:rsidP="00F5775D">
      <w:pPr>
        <w:pStyle w:val="3"/>
        <w:spacing w:before="0" w:after="0"/>
        <w:rPr>
          <w:rFonts w:eastAsiaTheme="minorEastAsia"/>
        </w:rPr>
      </w:pPr>
      <w:r w:rsidRPr="00016013">
        <w:rPr>
          <w:rFonts w:eastAsiaTheme="minorEastAsia"/>
        </w:rPr>
        <w:t>ПОРЯДОК</w:t>
      </w:r>
    </w:p>
    <w:p w:rsidR="00EA6045" w:rsidRPr="00016013" w:rsidRDefault="00EA6045" w:rsidP="00F5775D">
      <w:pPr>
        <w:pStyle w:val="1"/>
        <w:spacing w:before="0" w:after="0"/>
        <w:rPr>
          <w:rFonts w:eastAsiaTheme="minorEastAsia"/>
        </w:rPr>
      </w:pPr>
      <w:r w:rsidRPr="00016013">
        <w:rPr>
          <w:rFonts w:eastAsiaTheme="minorEastAsia"/>
        </w:rPr>
        <w:t xml:space="preserve">осуществления </w:t>
      </w:r>
      <w:proofErr w:type="gramStart"/>
      <w:r w:rsidRPr="00016013">
        <w:rPr>
          <w:rFonts w:eastAsiaTheme="minorEastAsia"/>
        </w:rPr>
        <w:t>контроля за</w:t>
      </w:r>
      <w:proofErr w:type="gramEnd"/>
      <w:r w:rsidRPr="00016013">
        <w:rPr>
          <w:rFonts w:eastAsiaTheme="minorEastAsia"/>
        </w:rPr>
        <w:t xml:space="preserve"> деятельностью муниципальных бюджетных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</w:t>
      </w:r>
    </w:p>
    <w:p w:rsidR="00EA6045" w:rsidRPr="00016013" w:rsidRDefault="00EA6045" w:rsidP="00EA6045"/>
    <w:p w:rsidR="00EA6045" w:rsidRPr="00016013" w:rsidRDefault="00016013" w:rsidP="00EA6045">
      <w:pPr>
        <w:pStyle w:val="1"/>
        <w:rPr>
          <w:rFonts w:eastAsiaTheme="minorEastAsia"/>
        </w:rPr>
      </w:pPr>
      <w:r>
        <w:rPr>
          <w:rFonts w:eastAsiaTheme="minorEastAsia"/>
        </w:rPr>
        <w:t>1. Общие положения</w:t>
      </w:r>
    </w:p>
    <w:p w:rsidR="00EA6045" w:rsidRPr="00016013" w:rsidRDefault="00EA6045" w:rsidP="00EA6045">
      <w:pPr>
        <w:ind w:firstLine="559"/>
      </w:pPr>
      <w:r w:rsidRPr="00016013">
        <w:t xml:space="preserve">1.1. Настоящий Порядок определяет общие принципы и требования по организации и осуществлению контроля за деятельностью муниципальных бюджетных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 в целях определения законности, целевого характера, результативного и эффективного использования средств бюджета и имущества сельского поселения, обеспечения прозрачности деятельности муниципальных бюджетных  и казенных учреждений, повышения доступности и качества муниципальных услуг при условии оптимизации расходов </w:t>
      </w:r>
      <w:proofErr w:type="gramStart"/>
      <w:r w:rsidRPr="00016013">
        <w:t>на</w:t>
      </w:r>
      <w:proofErr w:type="gramEnd"/>
      <w:r w:rsidRPr="00016013">
        <w:t xml:space="preserve"> </w:t>
      </w:r>
      <w:proofErr w:type="gramStart"/>
      <w:r w:rsidRPr="00016013">
        <w:t>их</w:t>
      </w:r>
      <w:proofErr w:type="gramEnd"/>
      <w:r w:rsidRPr="00016013">
        <w:t xml:space="preserve"> предоставление, развития материально-технической базы муниципальных бюджетных 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района.</w:t>
      </w:r>
    </w:p>
    <w:p w:rsidR="00EA6045" w:rsidRPr="00016013" w:rsidRDefault="00EA6045" w:rsidP="00EA6045">
      <w:pPr>
        <w:ind w:firstLine="559"/>
      </w:pPr>
      <w:r w:rsidRPr="00016013">
        <w:t xml:space="preserve">1.2. </w:t>
      </w:r>
      <w:proofErr w:type="gramStart"/>
      <w:r w:rsidRPr="00016013">
        <w:t>Контроль за</w:t>
      </w:r>
      <w:proofErr w:type="gramEnd"/>
      <w:r w:rsidRPr="00016013">
        <w:t xml:space="preserve"> деятельностью муниципальных бюджетных 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 (далее - учреждения) осуществляет администрация </w:t>
      </w:r>
      <w:r w:rsidR="00F5775D" w:rsidRPr="00016013">
        <w:t>Киевского</w:t>
      </w:r>
      <w:r w:rsidRPr="00016013">
        <w:t xml:space="preserve"> сельского поселения  Крымского района, выполняющая функции и полномочия учредителя указанных учреждений.</w:t>
      </w:r>
    </w:p>
    <w:p w:rsidR="00EA6045" w:rsidRPr="00016013" w:rsidRDefault="00EA6045" w:rsidP="00EA6045">
      <w:pPr>
        <w:ind w:firstLine="559"/>
      </w:pPr>
      <w:proofErr w:type="gramStart"/>
      <w:r w:rsidRPr="00016013">
        <w:t>Контроль за</w:t>
      </w:r>
      <w:proofErr w:type="gramEnd"/>
      <w:r w:rsidRPr="00016013">
        <w:t xml:space="preserve"> деятельностью учреждений, связанный с использованием по назначению и сохранностью недвижимого имущества и особо ценного движимого имущества </w:t>
      </w:r>
      <w:r w:rsidR="00F5775D" w:rsidRPr="00016013">
        <w:t>Киевского</w:t>
      </w:r>
      <w:r w:rsidRPr="00016013">
        <w:t xml:space="preserve"> сельского поселения  Крымского района, закрепленного за ними на праве оперативного управления или приобретенного за счет средств бюджета сельского поселения, осуществляют специалисты администрации, курирующие имущественные отношения администрации сельского поселения.</w:t>
      </w:r>
    </w:p>
    <w:p w:rsidR="00F5775D" w:rsidRPr="00016013" w:rsidRDefault="00EA6045" w:rsidP="00EA6045">
      <w:pPr>
        <w:ind w:firstLine="559"/>
      </w:pPr>
      <w:r w:rsidRPr="00016013">
        <w:t xml:space="preserve">Контроль </w:t>
      </w:r>
      <w:proofErr w:type="gramStart"/>
      <w:r w:rsidRPr="00016013">
        <w:t>за</w:t>
      </w:r>
      <w:proofErr w:type="gramEnd"/>
      <w:r w:rsidR="00F5775D" w:rsidRPr="00016013">
        <w:t>:</w:t>
      </w:r>
    </w:p>
    <w:p w:rsidR="00EA6045" w:rsidRPr="00016013" w:rsidRDefault="00F5775D" w:rsidP="00EA6045">
      <w:pPr>
        <w:ind w:firstLine="559"/>
      </w:pPr>
      <w:r w:rsidRPr="00016013">
        <w:t>-</w:t>
      </w:r>
      <w:r w:rsidR="00EA6045" w:rsidRPr="00016013">
        <w:t xml:space="preserve"> операциями с бюджетными средствами, получаемыми учреждением из средств местного бюджета, и средствами, получаемыми от приносящей доход деятельности;</w:t>
      </w:r>
    </w:p>
    <w:p w:rsidR="00EA6045" w:rsidRPr="00016013" w:rsidRDefault="00EA6045" w:rsidP="00EA6045">
      <w:pPr>
        <w:ind w:firstLine="559"/>
      </w:pPr>
      <w:r w:rsidRPr="00016013">
        <w:t>- выполнением учреждением плана финансово-хозяйственной деятельности;</w:t>
      </w:r>
    </w:p>
    <w:p w:rsidR="00EA6045" w:rsidRPr="00016013" w:rsidRDefault="00EA6045" w:rsidP="00EA6045">
      <w:pPr>
        <w:ind w:firstLine="559"/>
      </w:pPr>
      <w:r w:rsidRPr="00016013">
        <w:t>- за состоянием кредиторской задолженности бюджетного учреждения,</w:t>
      </w:r>
    </w:p>
    <w:p w:rsidR="00EA6045" w:rsidRPr="00016013" w:rsidRDefault="00EA6045" w:rsidP="00EA6045">
      <w:pPr>
        <w:ind w:firstLine="559"/>
      </w:pPr>
      <w:r w:rsidRPr="00016013">
        <w:t>- превышением предельно допустимого значения просроченной кредиторской задолженности бюджетного учреждения, а также дебиторской задолженности, нереальной к взысканию;</w:t>
      </w:r>
    </w:p>
    <w:p w:rsidR="00EA6045" w:rsidRPr="00016013" w:rsidRDefault="00EA6045" w:rsidP="00EA6045">
      <w:pPr>
        <w:ind w:firstLine="559"/>
      </w:pPr>
      <w:r w:rsidRPr="00016013">
        <w:t>- за соблюдением учреждением законодательства Российской Федерации и иных нормативных правовых актов Российской Федерации о размещении заказов для муниципальных нужд</w:t>
      </w:r>
    </w:p>
    <w:p w:rsidR="00EA6045" w:rsidRPr="00016013" w:rsidRDefault="00EA6045" w:rsidP="00EA6045">
      <w:pPr>
        <w:ind w:firstLine="559"/>
      </w:pPr>
      <w:r w:rsidRPr="00016013">
        <w:t>- за формированием цен (тарифов) на платные услуги (работы), оказываемые учреждением потребителям;</w:t>
      </w:r>
    </w:p>
    <w:p w:rsidR="00EA6045" w:rsidRPr="00016013" w:rsidRDefault="00EA6045" w:rsidP="00EA6045">
      <w:pPr>
        <w:ind w:firstLine="559"/>
      </w:pPr>
      <w:r w:rsidRPr="00016013">
        <w:t xml:space="preserve">- за соответствием осуществляемой деятельности учреждением учредительным документам осуществляют </w:t>
      </w:r>
      <w:r w:rsidR="00F5775D" w:rsidRPr="00016013">
        <w:t>специалисты</w:t>
      </w:r>
      <w:r w:rsidRPr="00016013">
        <w:t xml:space="preserve"> администрации </w:t>
      </w:r>
      <w:r w:rsidR="00F5775D" w:rsidRPr="00016013">
        <w:t>Киевского</w:t>
      </w:r>
      <w:r w:rsidRPr="00016013">
        <w:t xml:space="preserve"> сельского посе</w:t>
      </w:r>
      <w:r w:rsidR="00F5775D" w:rsidRPr="00016013">
        <w:t>ления  Крымского района и главны</w:t>
      </w:r>
      <w:r w:rsidRPr="00016013">
        <w:t xml:space="preserve">й специалист (финансист) </w:t>
      </w:r>
      <w:r w:rsidR="00F5775D" w:rsidRPr="00016013">
        <w:t>Киевского</w:t>
      </w:r>
      <w:r w:rsidRPr="00016013">
        <w:t xml:space="preserve"> сельского поселения  Крымского района.</w:t>
      </w:r>
    </w:p>
    <w:p w:rsidR="00EA6045" w:rsidRPr="00016013" w:rsidRDefault="00EA6045" w:rsidP="00EA6045">
      <w:pPr>
        <w:ind w:firstLine="559"/>
      </w:pPr>
      <w:r w:rsidRPr="00016013">
        <w:t>1.3. Положения настоящего Порядка не применяются при осуществлении:</w:t>
      </w:r>
    </w:p>
    <w:p w:rsidR="00EA6045" w:rsidRPr="00016013" w:rsidRDefault="00EA6045" w:rsidP="00EA6045">
      <w:r w:rsidRPr="00016013">
        <w:t xml:space="preserve">- полномочий по контролю в соответствии с </w:t>
      </w:r>
      <w:hyperlink r:id="rId8" w:history="1">
        <w:r w:rsidRPr="00016013">
          <w:rPr>
            <w:rStyle w:val="a3"/>
            <w:color w:val="auto"/>
          </w:rPr>
          <w:t>Федеральным законом</w:t>
        </w:r>
      </w:hyperlink>
      <w:r w:rsidRPr="00016013"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EA6045" w:rsidRPr="00016013" w:rsidRDefault="00EA6045" w:rsidP="00EA6045">
      <w:r w:rsidRPr="00016013">
        <w:t xml:space="preserve">- </w:t>
      </w:r>
      <w:proofErr w:type="gramStart"/>
      <w:r w:rsidRPr="00016013">
        <w:t>контроля за</w:t>
      </w:r>
      <w:proofErr w:type="gramEnd"/>
      <w:r w:rsidRPr="00016013">
        <w:t xml:space="preserve"> соблюдением трудового законодательства и иных нормативных </w:t>
      </w:r>
      <w:r w:rsidRPr="00016013">
        <w:lastRenderedPageBreak/>
        <w:t xml:space="preserve">правовых актов, содержащих нормы трудового права, в подведомственных муниципальных бюджетных и казенных учреждениях </w:t>
      </w:r>
      <w:r w:rsidR="00DD4A0E" w:rsidRPr="00016013">
        <w:t>сельского поселения</w:t>
      </w:r>
      <w:r w:rsidRPr="00016013">
        <w:t>.</w:t>
      </w:r>
    </w:p>
    <w:p w:rsidR="00EA6045" w:rsidRPr="00016013" w:rsidRDefault="00EA6045" w:rsidP="00EA6045">
      <w:r w:rsidRPr="00016013">
        <w:t>1.4. Предметом контроля, проводимого в соответствии с настоящим Порядком, являются:</w:t>
      </w:r>
    </w:p>
    <w:p w:rsidR="00EA6045" w:rsidRPr="00016013" w:rsidRDefault="00EA6045" w:rsidP="00EA6045">
      <w:proofErr w:type="gramStart"/>
      <w:r w:rsidRPr="00016013">
        <w:t xml:space="preserve">- осуществление муниципальными бюджетными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предусмотренных уставами учреждений основных видов деятельности, в том числе выполнение муниципального задания на оказание муниципальных услуг (выполнение работ), а также выполнение муниципальными бюджетными учреждениями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</w:t>
      </w:r>
      <w:r w:rsidR="00F5775D" w:rsidRPr="00016013">
        <w:t>Киевского</w:t>
      </w:r>
      <w:r w:rsidRPr="00016013">
        <w:t xml:space="preserve"> сельского поселения  Крымского района в соответствии с </w:t>
      </w:r>
      <w:hyperlink r:id="rId9" w:history="1">
        <w:r w:rsidRPr="00016013">
          <w:rPr>
            <w:rStyle w:val="a3"/>
            <w:color w:val="auto"/>
          </w:rPr>
          <w:t>пунктом 1 статьи 78.1</w:t>
        </w:r>
        <w:proofErr w:type="gramEnd"/>
      </w:hyperlink>
      <w:r w:rsidRPr="00016013">
        <w:t xml:space="preserve"> Бюджетного кодекса Российской Федерации;</w:t>
      </w:r>
    </w:p>
    <w:p w:rsidR="00EA6045" w:rsidRPr="00016013" w:rsidRDefault="00EA6045" w:rsidP="00EA6045">
      <w:r w:rsidRPr="00016013">
        <w:t xml:space="preserve">- исполнение муниципальными бюджетными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бюджетной сметы </w:t>
      </w:r>
      <w:proofErr w:type="gramStart"/>
      <w:r w:rsidRPr="00016013">
        <w:t>в случае финансового обеспечения</w:t>
      </w:r>
      <w:r w:rsidR="005B455B" w:rsidRPr="00016013">
        <w:t xml:space="preserve"> </w:t>
      </w:r>
      <w:r w:rsidRPr="00016013">
        <w:t xml:space="preserve"> их деятельности на основании бюджетной сметы на период до осуществления финансового обеспечения выполнения муниципального задания путем предоставления субсидий из бюджета</w:t>
      </w:r>
      <w:proofErr w:type="gramEnd"/>
      <w:r w:rsidRPr="00016013">
        <w:t xml:space="preserve"> сельского поселения в соответствии с </w:t>
      </w:r>
      <w:hyperlink r:id="rId10" w:history="1">
        <w:r w:rsidRPr="00016013">
          <w:rPr>
            <w:rStyle w:val="a3"/>
            <w:color w:val="auto"/>
          </w:rPr>
          <w:t>пунктом 1 статьи 78.1</w:t>
        </w:r>
      </w:hyperlink>
      <w:r w:rsidRPr="00016013">
        <w:t xml:space="preserve"> Бюджетного кодекса Российской Федерации;</w:t>
      </w:r>
    </w:p>
    <w:p w:rsidR="00EA6045" w:rsidRPr="00016013" w:rsidRDefault="00EA6045" w:rsidP="00EA6045">
      <w:r w:rsidRPr="00016013">
        <w:t xml:space="preserve">- осуществление муниципальными казенными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предусмотренных уставами учреждений видов деятельности, в том числе оказание платных услуг (выполнение работ), а также выполнение этими учреждениями муниципального задания в случае его утверждения;</w:t>
      </w:r>
    </w:p>
    <w:p w:rsidR="00EA6045" w:rsidRPr="00016013" w:rsidRDefault="00EA6045" w:rsidP="00EA6045">
      <w:r w:rsidRPr="00016013">
        <w:t xml:space="preserve">- исполнение муниципальными казенными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бюджетной сметы;</w:t>
      </w:r>
    </w:p>
    <w:p w:rsidR="00EA6045" w:rsidRPr="00016013" w:rsidRDefault="00EA6045" w:rsidP="00EA6045">
      <w:r w:rsidRPr="00016013">
        <w:t xml:space="preserve">- качество предоставления муниципальными бюджетными и казенными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муниципальных услуг (выполнение работ);</w:t>
      </w:r>
    </w:p>
    <w:p w:rsidR="00EA6045" w:rsidRPr="00016013" w:rsidRDefault="00EA6045" w:rsidP="00EA6045">
      <w:r w:rsidRPr="00016013">
        <w:t xml:space="preserve">- осуществление муниципальными бюджетными и казенными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деятельности, связанной с учетом имущества, находящегося у муниципального бюджетного и казенного учреждения на праве оперативного управления, его использованием и распоряжением, а также обеспечением его сохранности.</w:t>
      </w:r>
    </w:p>
    <w:p w:rsidR="00EA6045" w:rsidRPr="00016013" w:rsidRDefault="00EA6045" w:rsidP="00EA6045">
      <w:r w:rsidRPr="00016013">
        <w:t xml:space="preserve">1.5. Контроль за деятельностью муниципальных бюджетных и казенных учреждений  </w:t>
      </w:r>
      <w:r w:rsidR="00F5775D" w:rsidRPr="00016013">
        <w:t>Киевского</w:t>
      </w:r>
      <w:r w:rsidRPr="00016013">
        <w:t xml:space="preserve"> сельского поселения  Крымского района осуществляется в соответствии </w:t>
      </w:r>
      <w:proofErr w:type="gramStart"/>
      <w:r w:rsidRPr="00016013">
        <w:t>с</w:t>
      </w:r>
      <w:proofErr w:type="gramEnd"/>
      <w:r w:rsidRPr="00016013">
        <w:t>:</w:t>
      </w:r>
    </w:p>
    <w:p w:rsidR="00EA6045" w:rsidRPr="00016013" w:rsidRDefault="00EA6045" w:rsidP="00EA6045">
      <w:r w:rsidRPr="00016013">
        <w:t xml:space="preserve">- </w:t>
      </w:r>
      <w:hyperlink r:id="rId11" w:history="1">
        <w:r w:rsidRPr="00016013">
          <w:rPr>
            <w:rStyle w:val="a3"/>
            <w:color w:val="auto"/>
          </w:rPr>
          <w:t>Бюджетным кодексом</w:t>
        </w:r>
      </w:hyperlink>
      <w:r w:rsidRPr="00016013">
        <w:t xml:space="preserve"> Российской Федерации;</w:t>
      </w:r>
    </w:p>
    <w:p w:rsidR="00EA6045" w:rsidRPr="00016013" w:rsidRDefault="00EA6045" w:rsidP="00EA6045">
      <w:r w:rsidRPr="00016013">
        <w:t xml:space="preserve">- </w:t>
      </w:r>
      <w:hyperlink r:id="rId12" w:history="1">
        <w:r w:rsidRPr="00016013">
          <w:rPr>
            <w:rStyle w:val="a3"/>
            <w:color w:val="auto"/>
          </w:rPr>
          <w:t>Федеральным законом</w:t>
        </w:r>
      </w:hyperlink>
      <w:r w:rsidRPr="00016013">
        <w:t xml:space="preserve"> от 12 января 1996 года N 7-ФЗ "О некоммерческих организациях";</w:t>
      </w:r>
    </w:p>
    <w:p w:rsidR="00EA6045" w:rsidRPr="00016013" w:rsidRDefault="00EA6045" w:rsidP="00EA6045">
      <w:r w:rsidRPr="00016013">
        <w:t xml:space="preserve">- </w:t>
      </w:r>
      <w:hyperlink r:id="rId13" w:history="1">
        <w:r w:rsidRPr="00016013">
          <w:rPr>
            <w:rStyle w:val="a3"/>
            <w:color w:val="auto"/>
          </w:rPr>
          <w:t>Федеральным законом</w:t>
        </w:r>
      </w:hyperlink>
      <w:r w:rsidRPr="00016013">
        <w:t xml:space="preserve"> от 08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учреждений";</w:t>
      </w:r>
    </w:p>
    <w:p w:rsidR="00EA6045" w:rsidRPr="00016013" w:rsidRDefault="00EA6045" w:rsidP="00EA6045">
      <w:r w:rsidRPr="00016013">
        <w:t xml:space="preserve">- </w:t>
      </w:r>
      <w:hyperlink r:id="rId14" w:history="1">
        <w:r w:rsidRPr="00016013">
          <w:rPr>
            <w:rStyle w:val="a3"/>
            <w:color w:val="auto"/>
          </w:rPr>
          <w:t>Федеральным законом</w:t>
        </w:r>
      </w:hyperlink>
      <w:r w:rsidRPr="00016013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нужд";</w:t>
      </w:r>
    </w:p>
    <w:p w:rsidR="00EA6045" w:rsidRPr="00016013" w:rsidRDefault="00EA6045" w:rsidP="00EA6045">
      <w:r w:rsidRPr="00016013">
        <w:t xml:space="preserve">- законами и нормативными правовыми актами Российской Федерации, муниципальными правовыми актами администрации </w:t>
      </w:r>
      <w:r w:rsidR="00F5775D" w:rsidRPr="00016013">
        <w:t>Киевского</w:t>
      </w:r>
      <w:r w:rsidRPr="00016013">
        <w:t xml:space="preserve"> сельского поселения  Крымского района.</w:t>
      </w:r>
    </w:p>
    <w:p w:rsidR="00EA6045" w:rsidRPr="00016013" w:rsidRDefault="00EA6045" w:rsidP="00EA6045"/>
    <w:p w:rsidR="00EA6045" w:rsidRPr="00016013" w:rsidRDefault="00EA6045" w:rsidP="00EA6045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 xml:space="preserve">2. Основные цели осуществления </w:t>
      </w:r>
      <w:proofErr w:type="gramStart"/>
      <w:r w:rsidRPr="00016013">
        <w:rPr>
          <w:rFonts w:eastAsiaTheme="minorEastAsia"/>
        </w:rPr>
        <w:t>контроля за</w:t>
      </w:r>
      <w:proofErr w:type="gramEnd"/>
      <w:r w:rsidRPr="00016013">
        <w:rPr>
          <w:rFonts w:eastAsiaTheme="minorEastAsia"/>
        </w:rPr>
        <w:t xml:space="preserve"> деятельностью муниципальных бюджетных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</w:t>
      </w:r>
    </w:p>
    <w:p w:rsidR="00EA6045" w:rsidRPr="00016013" w:rsidRDefault="00EA6045" w:rsidP="00EA6045">
      <w:pPr>
        <w:ind w:firstLine="559"/>
      </w:pPr>
      <w:r w:rsidRPr="00016013">
        <w:t>2.1. Основными целями осуществления контроля являются:</w:t>
      </w:r>
    </w:p>
    <w:p w:rsidR="00EA6045" w:rsidRPr="00016013" w:rsidRDefault="00EA6045" w:rsidP="00EA6045">
      <w:pPr>
        <w:ind w:firstLine="559"/>
      </w:pPr>
      <w:proofErr w:type="gramStart"/>
      <w:r w:rsidRPr="00016013">
        <w:lastRenderedPageBreak/>
        <w:t xml:space="preserve">- оценка результатов деятельности муниципальных бюджетных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района, выявление отклонений в деятельности учреждений, осуществление дополнительных видов деятельности при невыполнении (некачественном выполнении) основных видов деятельности, оказание муниципальными казенными учреждениями платных услуг (выполнение работ), не предусмотренных уставами и разработка рекомендаций по их устранению;</w:t>
      </w:r>
      <w:proofErr w:type="gramEnd"/>
    </w:p>
    <w:p w:rsidR="00EA6045" w:rsidRPr="00016013" w:rsidRDefault="00EA6045" w:rsidP="00EA6045">
      <w:pPr>
        <w:ind w:firstLine="559"/>
      </w:pPr>
      <w:r w:rsidRPr="00016013">
        <w:t>- подтверждение соответствия качества предоставляемых муниципальных услуг (выполняемых работ);</w:t>
      </w:r>
    </w:p>
    <w:p w:rsidR="00EA6045" w:rsidRPr="00016013" w:rsidRDefault="00EA6045" w:rsidP="00EA6045">
      <w:pPr>
        <w:ind w:firstLine="559"/>
      </w:pPr>
      <w:r w:rsidRPr="00016013">
        <w:t>- формирование информационной базы об объеме и качестве предоставляемых муниципальных услуг (выполняемых работ) в целях оптимизации расходов бюджета  сельского поселения;</w:t>
      </w:r>
    </w:p>
    <w:p w:rsidR="00EA6045" w:rsidRPr="00016013" w:rsidRDefault="00EA6045" w:rsidP="00EA6045">
      <w:pPr>
        <w:ind w:firstLine="559"/>
      </w:pPr>
      <w:r w:rsidRPr="00016013">
        <w:t>- установление фактического наличия и состояния имущества, выявление неиспользуемого или используемого не по назначению имущества, выявление нарушений законодательства Российской Федерации, содержащего нормы об использовании, распоряжении и сохранности имущества учреждениями  сельского поселения.</w:t>
      </w:r>
    </w:p>
    <w:p w:rsidR="00EA6045" w:rsidRPr="00016013" w:rsidRDefault="00EA6045" w:rsidP="00EA6045"/>
    <w:p w:rsidR="00EA6045" w:rsidRPr="00016013" w:rsidRDefault="00EA6045" w:rsidP="00EA6045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 xml:space="preserve">3. Мероприятия по </w:t>
      </w:r>
      <w:proofErr w:type="gramStart"/>
      <w:r w:rsidRPr="00016013">
        <w:rPr>
          <w:rFonts w:eastAsiaTheme="minorEastAsia"/>
        </w:rPr>
        <w:t>контролю за</w:t>
      </w:r>
      <w:proofErr w:type="gramEnd"/>
      <w:r w:rsidRPr="00016013">
        <w:rPr>
          <w:rFonts w:eastAsiaTheme="minorEastAsia"/>
        </w:rPr>
        <w:t xml:space="preserve"> деятельностью муниципальных бюджетных и казенных учреждений </w:t>
      </w:r>
      <w:r w:rsidR="00F5775D" w:rsidRPr="00016013">
        <w:t>Киевского</w:t>
      </w:r>
      <w:r w:rsidRPr="00016013">
        <w:t xml:space="preserve"> сельского поселения  Крымского района</w:t>
      </w:r>
      <w:r w:rsidR="00016013">
        <w:rPr>
          <w:rFonts w:eastAsiaTheme="minorEastAsia"/>
        </w:rPr>
        <w:t xml:space="preserve"> и формы его осуществления</w:t>
      </w:r>
    </w:p>
    <w:p w:rsidR="00EA6045" w:rsidRPr="00016013" w:rsidRDefault="00EA6045" w:rsidP="00EA6045">
      <w:r w:rsidRPr="00016013">
        <w:t xml:space="preserve">3.1. Мероприятия по контролю включают проведение уполномоченными должностными лицами </w:t>
      </w:r>
      <w:proofErr w:type="gramStart"/>
      <w:r w:rsidRPr="00016013">
        <w:t xml:space="preserve">администрации </w:t>
      </w:r>
      <w:r w:rsidR="00F5775D" w:rsidRPr="00016013">
        <w:t>Киевского</w:t>
      </w:r>
      <w:r w:rsidRPr="00016013">
        <w:t xml:space="preserve"> сельского поселения  Крымского района проверок деятельности муниципальных бюджетных</w:t>
      </w:r>
      <w:proofErr w:type="gramEnd"/>
      <w:r w:rsidRPr="00016013">
        <w:t xml:space="preserve"> и казенных учреждений, в том числе опросы потребителей муниципальных услуг (работ), предоставляемых (выполняемых) учреждениями  сельского поселения.</w:t>
      </w:r>
    </w:p>
    <w:p w:rsidR="00EA6045" w:rsidRPr="00016013" w:rsidRDefault="00EA6045" w:rsidP="00EA6045">
      <w:r w:rsidRPr="00016013">
        <w:t xml:space="preserve">3.2. Администрация  сельского поселения   осуществляет </w:t>
      </w:r>
      <w:proofErr w:type="gramStart"/>
      <w:r w:rsidRPr="00016013">
        <w:t>контроль за</w:t>
      </w:r>
      <w:proofErr w:type="gramEnd"/>
      <w:r w:rsidRPr="00016013">
        <w:t xml:space="preserve"> соответствием деятельности муниципальных бюджетных и казенных учреждений целям, предусмотренным в учредительных документах и законодательству Российской Федерации в соответствии со </w:t>
      </w:r>
      <w:hyperlink r:id="rId15" w:history="1">
        <w:r w:rsidRPr="00016013">
          <w:rPr>
            <w:rStyle w:val="a3"/>
            <w:color w:val="auto"/>
          </w:rPr>
          <w:t>статьей 32</w:t>
        </w:r>
      </w:hyperlink>
      <w:r w:rsidRPr="00016013">
        <w:t xml:space="preserve"> Федерального закона от 12 января 1996 года N 7-ФЗ "О некоммерческих организациях".</w:t>
      </w:r>
    </w:p>
    <w:p w:rsidR="00EA6045" w:rsidRPr="00016013" w:rsidRDefault="00EA6045" w:rsidP="00EA6045">
      <w:r w:rsidRPr="00016013">
        <w:t>3.3. Проверки деятельности муниципальных бюджетных и казенных учреждений  сельского поселения   осуществляются в форме документарной проверки учреждений в течение года при предоставлении сведений о деятельности учреждений или в форме выездных проверок муниципальных бюджетных и казенных учреждений.</w:t>
      </w:r>
    </w:p>
    <w:p w:rsidR="00EA6045" w:rsidRPr="00016013" w:rsidRDefault="00EA6045" w:rsidP="00EA6045"/>
    <w:p w:rsidR="00EA6045" w:rsidRPr="00016013" w:rsidRDefault="00EA6045" w:rsidP="00016013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>4. Организация и провед</w:t>
      </w:r>
      <w:r w:rsidR="00016013">
        <w:rPr>
          <w:rFonts w:eastAsiaTheme="minorEastAsia"/>
        </w:rPr>
        <w:t>ение документарных проверок</w:t>
      </w:r>
    </w:p>
    <w:p w:rsidR="00EA6045" w:rsidRPr="00016013" w:rsidRDefault="00EA6045" w:rsidP="00EA6045">
      <w:r w:rsidRPr="00016013">
        <w:t xml:space="preserve">4.1. Предметом документарной проверки являются сведения, содержащиеся </w:t>
      </w:r>
      <w:proofErr w:type="gramStart"/>
      <w:r w:rsidRPr="00016013">
        <w:t>в</w:t>
      </w:r>
      <w:proofErr w:type="gramEnd"/>
      <w:r w:rsidRPr="00016013">
        <w:t>:</w:t>
      </w:r>
    </w:p>
    <w:p w:rsidR="00EA6045" w:rsidRPr="00016013" w:rsidRDefault="00EA6045" w:rsidP="00EA6045">
      <w:r w:rsidRPr="00016013">
        <w:t xml:space="preserve">-представляемых муниципальными бюджетными учреждениями  сельского поселения   отчета о результатах деятельности учреждения и об использовании закрепленного за ним имущества, выполнении плана финансово-хозяйственной деятельности в случае финансового обеспечения выполнения муниципального задания путем предоставления субсидий из бюджета  сельского поселения   в соответствии с </w:t>
      </w:r>
      <w:hyperlink r:id="rId16" w:history="1">
        <w:r w:rsidRPr="00016013">
          <w:rPr>
            <w:rStyle w:val="a3"/>
            <w:color w:val="auto"/>
          </w:rPr>
          <w:t>пунктом 1 статьи 78.1</w:t>
        </w:r>
      </w:hyperlink>
      <w:r w:rsidRPr="00016013">
        <w:t xml:space="preserve"> Бюджетного кодекса Российской Федерации;</w:t>
      </w:r>
    </w:p>
    <w:p w:rsidR="00EA6045" w:rsidRPr="00016013" w:rsidRDefault="00EA6045" w:rsidP="00EA6045">
      <w:r w:rsidRPr="00016013">
        <w:t xml:space="preserve">- представляемых муниципальными бюджетными учреждениями </w:t>
      </w:r>
      <w:proofErr w:type="gramStart"/>
      <w:r w:rsidRPr="00016013">
        <w:t>в администрацию отчета об исполнении бюджетной сметы в случае финансового обеспечения их деятельности на основании бюджетной сметы на период</w:t>
      </w:r>
      <w:proofErr w:type="gramEnd"/>
      <w:r w:rsidRPr="00016013">
        <w:t xml:space="preserve"> до осуществления финансового обеспечения выполнения муниципального задания путем представления субсидий из бюджета </w:t>
      </w:r>
      <w:r w:rsidR="00F5775D" w:rsidRPr="00016013">
        <w:t>Киевского</w:t>
      </w:r>
      <w:r w:rsidRPr="00016013">
        <w:t xml:space="preserve"> сельского поселения  Крымского района в соответствии с пунктом 1 статьи 78.1.</w:t>
      </w:r>
      <w:hyperlink r:id="rId17" w:history="1">
        <w:r w:rsidRPr="00016013">
          <w:rPr>
            <w:rStyle w:val="a3"/>
            <w:color w:val="auto"/>
          </w:rPr>
          <w:t>Бюджетного кодекса</w:t>
        </w:r>
      </w:hyperlink>
      <w:r w:rsidRPr="00016013">
        <w:t xml:space="preserve"> Российской Федерации;</w:t>
      </w:r>
    </w:p>
    <w:p w:rsidR="00EA6045" w:rsidRPr="00016013" w:rsidRDefault="00EA6045" w:rsidP="00EA6045">
      <w:proofErr w:type="gramStart"/>
      <w:r w:rsidRPr="00016013">
        <w:t xml:space="preserve">- представляемых муниципальными казенными учреждениями </w:t>
      </w:r>
      <w:r w:rsidR="00F5775D" w:rsidRPr="00016013">
        <w:t>Киевского</w:t>
      </w:r>
      <w:r w:rsidRPr="00016013">
        <w:t xml:space="preserve"> сельского поселения  Крымского района отчета о результатах деятельности учреждения и об использовании закрепленного за ним имущества, отчете об исполнении бюджетной сметы;</w:t>
      </w:r>
      <w:proofErr w:type="gramEnd"/>
    </w:p>
    <w:p w:rsidR="00EA6045" w:rsidRPr="00016013" w:rsidRDefault="00EA6045" w:rsidP="00EA6045">
      <w:r w:rsidRPr="00016013">
        <w:lastRenderedPageBreak/>
        <w:t xml:space="preserve">4.2. Документарная проверка проводится по месту нахождения администрации </w:t>
      </w:r>
      <w:r w:rsidR="00F5775D" w:rsidRPr="00016013">
        <w:t>Киевского</w:t>
      </w:r>
      <w:r w:rsidRPr="00016013">
        <w:t xml:space="preserve"> сельского поселения  Крымского района.</w:t>
      </w:r>
    </w:p>
    <w:p w:rsidR="00EA6045" w:rsidRPr="00016013" w:rsidRDefault="00EA6045" w:rsidP="00EA6045">
      <w:r w:rsidRPr="00016013">
        <w:t xml:space="preserve">4.3. Администрацией </w:t>
      </w:r>
      <w:r w:rsidR="00F5775D" w:rsidRPr="00016013">
        <w:t>Киевского</w:t>
      </w:r>
      <w:r w:rsidRPr="00016013">
        <w:t xml:space="preserve"> сельского поселения  Крымского района с учетом положений нормативных правовых актов Российской Федерации утверждаются формы документов, указанных в пункте 4.1.</w:t>
      </w:r>
    </w:p>
    <w:p w:rsidR="00EA6045" w:rsidRPr="00016013" w:rsidRDefault="00EA6045" w:rsidP="00EA6045">
      <w:r w:rsidRPr="00016013">
        <w:t xml:space="preserve">4.4. Муниципальные бюджетные и казенные учреждения </w:t>
      </w:r>
      <w:r w:rsidR="00F5775D" w:rsidRPr="00016013">
        <w:t>Киевского</w:t>
      </w:r>
      <w:r w:rsidRPr="00016013">
        <w:t xml:space="preserve"> сельского поселения  Крымского района представляют документы, указанные в пункте 4.1. в администрацию - в сроки, определенные в правовых актах о порядке составления и утверждения отчетности указанной в пункте 4.1.</w:t>
      </w:r>
    </w:p>
    <w:p w:rsidR="00EA6045" w:rsidRPr="00016013" w:rsidRDefault="00EA6045" w:rsidP="00EA6045">
      <w:r w:rsidRPr="00016013">
        <w:t xml:space="preserve">4.5. В случае если в представленных документах муниципальными бюджетными и казенными учреждениями, отсутствуют сведения необходимые для проведения документарной проверки, или эти сведения противоречивы, администрация </w:t>
      </w:r>
      <w:r w:rsidR="00F5775D" w:rsidRPr="00016013">
        <w:t>Киевского</w:t>
      </w:r>
      <w:r w:rsidRPr="00016013">
        <w:t xml:space="preserve"> сельского поселения  Крымского района извещает об этом субъект проверки, который обязан в течение 5 календарных дней представить дополнительные сведения, пояснения.</w:t>
      </w:r>
    </w:p>
    <w:p w:rsidR="00EA6045" w:rsidRPr="00016013" w:rsidRDefault="00EA6045" w:rsidP="00EA6045">
      <w:r w:rsidRPr="00016013">
        <w:t xml:space="preserve">4.6. Указанные в настоящем разделе документарные проверки проводятся по мере поступления соответствующих документов в администрацию </w:t>
      </w:r>
      <w:r w:rsidR="00F5775D" w:rsidRPr="00016013">
        <w:t>Киевского</w:t>
      </w:r>
      <w:r w:rsidRPr="00016013">
        <w:t xml:space="preserve"> сельского поселения  Крымского района.</w:t>
      </w:r>
    </w:p>
    <w:p w:rsidR="00EA6045" w:rsidRPr="00016013" w:rsidRDefault="00EA6045" w:rsidP="00EA6045">
      <w:r w:rsidRPr="00016013">
        <w:t xml:space="preserve">Должностные лица администрации </w:t>
      </w:r>
      <w:r w:rsidR="00F5775D" w:rsidRPr="00016013">
        <w:t>Киевского</w:t>
      </w:r>
      <w:r w:rsidRPr="00016013">
        <w:t xml:space="preserve"> сельского поселения  Крымского района, которые уполномочены осуществлять документальные проверки муниципальных бюджетных и казенных учреждений сельского поселения, определяются правовым актом в форме приня</w:t>
      </w:r>
      <w:r w:rsidR="00F5775D" w:rsidRPr="00016013">
        <w:t>тия распоряжения администрации</w:t>
      </w:r>
      <w:r w:rsidRPr="00016013">
        <w:t>.</w:t>
      </w:r>
    </w:p>
    <w:p w:rsidR="00EA6045" w:rsidRPr="00016013" w:rsidRDefault="00EA6045" w:rsidP="00EA6045"/>
    <w:p w:rsidR="00EA6045" w:rsidRPr="00016013" w:rsidRDefault="00EA6045" w:rsidP="00EA6045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>5. Оформление рез</w:t>
      </w:r>
      <w:r w:rsidR="00016013">
        <w:rPr>
          <w:rFonts w:eastAsiaTheme="minorEastAsia"/>
        </w:rPr>
        <w:t>ультатов документарных проверок</w:t>
      </w:r>
    </w:p>
    <w:p w:rsidR="00EA6045" w:rsidRPr="00016013" w:rsidRDefault="00EA6045" w:rsidP="00EA6045">
      <w:pPr>
        <w:ind w:firstLine="559"/>
      </w:pPr>
      <w:r w:rsidRPr="00016013">
        <w:t xml:space="preserve">5.1. По результатам </w:t>
      </w:r>
      <w:proofErr w:type="gramStart"/>
      <w:r w:rsidRPr="00016013">
        <w:t>документарной проверки, осуществляемой по мере поступления соответствующих документов в администрацию  сельского поселения   акт проверки не составляется</w:t>
      </w:r>
      <w:proofErr w:type="gramEnd"/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5.2. По итогам анализа представленных учреждением документов </w:t>
      </w:r>
      <w:proofErr w:type="gramStart"/>
      <w:r w:rsidRPr="00016013">
        <w:t>должностное лицо администрации  сельского поселения, уполномоченное на проведение документарной проверки составляет</w:t>
      </w:r>
      <w:proofErr w:type="gramEnd"/>
      <w:r w:rsidRPr="00016013">
        <w:t xml:space="preserve"> справку (информацию), которую приобщает к документам муниципального бюджетного и казенного учреждения и направляет руководителю муниципального бюджетного и казенного учреждения для сведения и принятия мер.</w:t>
      </w:r>
    </w:p>
    <w:p w:rsidR="00EA6045" w:rsidRPr="00016013" w:rsidRDefault="00EA6045" w:rsidP="00EA6045">
      <w:pPr>
        <w:ind w:firstLine="559"/>
      </w:pPr>
      <w:r w:rsidRPr="00016013">
        <w:t>Должностным лицом администрации  сельского поселения, уполномоченным на проведение проверки, в справке (информации) отражается:</w:t>
      </w:r>
    </w:p>
    <w:p w:rsidR="00EA6045" w:rsidRPr="00016013" w:rsidRDefault="00EA6045" w:rsidP="00EA6045">
      <w:pPr>
        <w:ind w:firstLine="559"/>
      </w:pPr>
      <w:r w:rsidRPr="00016013">
        <w:t>- характеристика фактических и запланированных на соответствующий период времени результатов деятельности муниципального бюджетного и казенного учреждения   сельского поселения</w:t>
      </w:r>
      <w:proofErr w:type="gramStart"/>
      <w:r w:rsidRPr="00016013">
        <w:t xml:space="preserve">  ;</w:t>
      </w:r>
      <w:proofErr w:type="gramEnd"/>
    </w:p>
    <w:p w:rsidR="00EA6045" w:rsidRPr="00016013" w:rsidRDefault="00EA6045" w:rsidP="00EA6045">
      <w:pPr>
        <w:ind w:firstLine="559"/>
      </w:pPr>
      <w:r w:rsidRPr="00016013">
        <w:t xml:space="preserve">- характеристика факторов, повлиявших на отклонение фактических результатов деятельности муниципального бюджетного и казенного учреждения   сельского поселения   </w:t>
      </w:r>
      <w:proofErr w:type="gramStart"/>
      <w:r w:rsidRPr="00016013">
        <w:t>от</w:t>
      </w:r>
      <w:proofErr w:type="gramEnd"/>
      <w:r w:rsidRPr="00016013">
        <w:t xml:space="preserve"> запланированных;</w:t>
      </w:r>
    </w:p>
    <w:p w:rsidR="00EA6045" w:rsidRPr="00016013" w:rsidRDefault="00EA6045" w:rsidP="00EA6045">
      <w:pPr>
        <w:ind w:firstLine="559"/>
      </w:pPr>
      <w:r w:rsidRPr="00016013">
        <w:t>- оценка соответствия качества фактически предоставляемых муниципальных услуг требованиям к стандарту представления муниципальных услуг;</w:t>
      </w:r>
    </w:p>
    <w:p w:rsidR="00EA6045" w:rsidRPr="00016013" w:rsidRDefault="00EA6045" w:rsidP="00EA6045">
      <w:pPr>
        <w:ind w:firstLine="559"/>
      </w:pPr>
      <w:r w:rsidRPr="00016013">
        <w:t xml:space="preserve">- предложения по вопросам дальнейшей деятельности муниципальных бюджетных и казенных учреждений  сельского поселения   с учетом </w:t>
      </w:r>
      <w:proofErr w:type="gramStart"/>
      <w:r w:rsidRPr="00016013">
        <w:t>оценки степени выполнения установленных показателей деятельности</w:t>
      </w:r>
      <w:proofErr w:type="gramEnd"/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5.3. В случае если при анализе представленных учреждением документов должностным лицом </w:t>
      </w:r>
      <w:r w:rsidR="00DD4A0E" w:rsidRPr="00016013">
        <w:t xml:space="preserve"> </w:t>
      </w:r>
      <w:r w:rsidRPr="00016013">
        <w:t xml:space="preserve">администрации </w:t>
      </w:r>
      <w:r w:rsidR="00DD4A0E" w:rsidRPr="00016013">
        <w:t xml:space="preserve"> </w:t>
      </w:r>
      <w:r w:rsidRPr="00016013">
        <w:t>сель</w:t>
      </w:r>
      <w:r w:rsidR="00F5775D" w:rsidRPr="00016013">
        <w:t>ского поселения</w:t>
      </w:r>
      <w:r w:rsidRPr="00016013">
        <w:t xml:space="preserve">, уполномоченным на проведение документарной проверки, обнаружены нарушения законодательства Российской Федерации, содержащего нормы о порядке учета, использования, распоряжения и сохранности муниципальными бюджетными и казенными учреждениями имущества, указанная информация доводится до сведения главы </w:t>
      </w:r>
      <w:r w:rsidR="00DD4A0E" w:rsidRPr="00016013">
        <w:t xml:space="preserve"> </w:t>
      </w:r>
      <w:r w:rsidRPr="00016013">
        <w:t xml:space="preserve">сельского поселения </w:t>
      </w:r>
      <w:r w:rsidR="00DD4A0E" w:rsidRPr="00016013">
        <w:t xml:space="preserve"> </w:t>
      </w:r>
      <w:r w:rsidRPr="00016013">
        <w:t xml:space="preserve"> для рассмотрения.</w:t>
      </w:r>
    </w:p>
    <w:p w:rsidR="00EA6045" w:rsidRPr="00016013" w:rsidRDefault="00EA6045" w:rsidP="00EA6045">
      <w:pPr>
        <w:ind w:firstLine="559"/>
      </w:pPr>
      <w:r w:rsidRPr="00016013">
        <w:t xml:space="preserve">5.4. </w:t>
      </w:r>
      <w:proofErr w:type="gramStart"/>
      <w:r w:rsidRPr="00016013">
        <w:t xml:space="preserve">В случае если при анализе представленных учреждением документов должностным лицом администрации </w:t>
      </w:r>
      <w:r w:rsidR="00DD4A0E" w:rsidRPr="00016013">
        <w:t xml:space="preserve"> </w:t>
      </w:r>
      <w:r w:rsidR="00F5775D" w:rsidRPr="00016013">
        <w:t>сельского поселения</w:t>
      </w:r>
      <w:r w:rsidRPr="00016013">
        <w:t xml:space="preserve">, уполномоченным на проведение документарной </w:t>
      </w:r>
      <w:r w:rsidRPr="00016013">
        <w:lastRenderedPageBreak/>
        <w:t xml:space="preserve">проверки, выявлены нарушения действующего законодательства Российской Федерации, связанные с предметом контроля, определенным в пункте 1.4. настоящего Порядка, должностным лицом, уполномоченным на проведение документарной проверки готовится и представляется главе </w:t>
      </w:r>
      <w:r w:rsidR="00DD4A0E" w:rsidRPr="00016013">
        <w:t xml:space="preserve"> </w:t>
      </w:r>
      <w:r w:rsidRPr="00016013">
        <w:t xml:space="preserve">сельского поселения </w:t>
      </w:r>
      <w:r w:rsidR="00DD4A0E" w:rsidRPr="00016013">
        <w:t xml:space="preserve"> </w:t>
      </w:r>
      <w:r w:rsidRPr="00016013">
        <w:t xml:space="preserve"> предложение о принятии решения о проведении анализа дополнительных документов.</w:t>
      </w:r>
      <w:proofErr w:type="gramEnd"/>
    </w:p>
    <w:p w:rsidR="00EA6045" w:rsidRPr="00016013" w:rsidRDefault="00EA6045" w:rsidP="00EA6045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>6. Организация</w:t>
      </w:r>
      <w:r w:rsidR="00016013">
        <w:rPr>
          <w:rFonts w:eastAsiaTheme="minorEastAsia"/>
        </w:rPr>
        <w:t xml:space="preserve"> и проведение выездных проверок</w:t>
      </w:r>
    </w:p>
    <w:p w:rsidR="00EA6045" w:rsidRPr="00016013" w:rsidRDefault="00EA6045" w:rsidP="00EA6045">
      <w:pPr>
        <w:ind w:firstLine="559"/>
      </w:pPr>
      <w:r w:rsidRPr="00016013">
        <w:t>6.1. Предметом выездной проверки являются:</w:t>
      </w:r>
    </w:p>
    <w:p w:rsidR="00EA6045" w:rsidRPr="00016013" w:rsidRDefault="00EA6045" w:rsidP="00EA6045">
      <w:pPr>
        <w:ind w:firstLine="559"/>
      </w:pPr>
      <w:r w:rsidRPr="00016013">
        <w:t xml:space="preserve">- рассматриваемые специалистами администрации </w:t>
      </w:r>
      <w:r w:rsidR="00DD4A0E" w:rsidRPr="00016013">
        <w:t xml:space="preserve"> </w:t>
      </w:r>
      <w:r w:rsidRPr="00016013">
        <w:t xml:space="preserve">сельского </w:t>
      </w:r>
      <w:proofErr w:type="gramStart"/>
      <w:r w:rsidRPr="00016013">
        <w:t>поселения</w:t>
      </w:r>
      <w:proofErr w:type="gramEnd"/>
      <w:r w:rsidRPr="00016013">
        <w:t xml:space="preserve"> </w:t>
      </w:r>
      <w:r w:rsidR="00DD4A0E" w:rsidRPr="00016013">
        <w:t xml:space="preserve"> </w:t>
      </w:r>
      <w:r w:rsidRPr="00016013">
        <w:t xml:space="preserve"> содержащиеся в документах муниципальных бюджетных и казенных учреждений сведения о деятельности учреждения;</w:t>
      </w:r>
    </w:p>
    <w:p w:rsidR="00EA6045" w:rsidRPr="00016013" w:rsidRDefault="00EA6045" w:rsidP="00EA6045">
      <w:pPr>
        <w:ind w:firstLine="559"/>
      </w:pPr>
      <w:r w:rsidRPr="00016013">
        <w:t xml:space="preserve">- установление у муниципального бюджетного и казенного учреждения фактического наличия, состояния и характера использования имущества </w:t>
      </w:r>
      <w:r w:rsidR="00DD4A0E" w:rsidRPr="00016013">
        <w:t xml:space="preserve"> </w:t>
      </w:r>
      <w:r w:rsidR="00F5775D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>6.2. Выездная проверка проводится по месту нахождения проверяемого муниципального бюджетного и казанного учреждения.</w:t>
      </w:r>
    </w:p>
    <w:p w:rsidR="00EA6045" w:rsidRPr="00016013" w:rsidRDefault="00EA6045" w:rsidP="00EA6045">
      <w:pPr>
        <w:ind w:firstLine="559"/>
      </w:pPr>
      <w:r w:rsidRPr="00016013">
        <w:t xml:space="preserve">Проекты планов выездных проверок согласовываются между специалистами администрации </w:t>
      </w:r>
      <w:r w:rsidR="00DD4A0E" w:rsidRPr="00016013">
        <w:t xml:space="preserve"> </w:t>
      </w:r>
      <w:r w:rsidRPr="00016013">
        <w:t xml:space="preserve"> сельского поселения </w:t>
      </w:r>
      <w:r w:rsidR="00DD4A0E" w:rsidRPr="00016013">
        <w:t xml:space="preserve"> </w:t>
      </w:r>
      <w:r w:rsidRPr="00016013">
        <w:t xml:space="preserve"> в срок до 15 ноября года, предшествующего году, в котором планируется проведение выездных проверок, с целью проведения совместных проверок соответствующих муниципальных бюджетных и казенных учреждений </w:t>
      </w:r>
      <w:r w:rsidR="00DD4A0E" w:rsidRPr="00016013">
        <w:t xml:space="preserve"> </w:t>
      </w:r>
      <w:r w:rsidRPr="00016013">
        <w:t xml:space="preserve"> сельского поселения </w:t>
      </w:r>
      <w:r w:rsidR="00DD4A0E" w:rsidRPr="00016013">
        <w:t xml:space="preserve"> 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6.3. В отношении одного муниципального бюджетного и (или) казенного учреждения </w:t>
      </w:r>
      <w:r w:rsidR="00DD4A0E" w:rsidRPr="00016013">
        <w:t xml:space="preserve"> </w:t>
      </w:r>
      <w:r w:rsidRPr="00016013">
        <w:t xml:space="preserve">сельского поселения </w:t>
      </w:r>
      <w:r w:rsidR="00DD4A0E" w:rsidRPr="00016013">
        <w:t xml:space="preserve"> </w:t>
      </w:r>
      <w:r w:rsidRPr="00016013">
        <w:t xml:space="preserve"> плановая выездная проверка проводится один раз в два года (за исключением проведения проверки устранения нарушений, выявленных ранее проведенным контрольным мероприятием).</w:t>
      </w:r>
    </w:p>
    <w:p w:rsidR="00EA6045" w:rsidRPr="00016013" w:rsidRDefault="00EA6045" w:rsidP="00EA6045">
      <w:pPr>
        <w:ind w:firstLine="559"/>
      </w:pPr>
      <w:r w:rsidRPr="00016013">
        <w:t xml:space="preserve">6.4. Основанием для включения плановой выездной проверки в план выездных проверок является истечение двух лет со дня окончания проведения последней плановой проверки муниципального бюджетного и казенного учреждения </w:t>
      </w:r>
      <w:r w:rsidR="00DD4A0E" w:rsidRPr="00016013">
        <w:t xml:space="preserve"> </w:t>
      </w:r>
      <w:r w:rsidR="00F5775D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>6.5. Основаниями для проведения внеплановой выездной проверки являются:</w:t>
      </w:r>
    </w:p>
    <w:p w:rsidR="00EA6045" w:rsidRPr="00016013" w:rsidRDefault="00EA6045" w:rsidP="00EA6045">
      <w:pPr>
        <w:ind w:firstLine="559"/>
      </w:pPr>
      <w:r w:rsidRPr="00016013">
        <w:t xml:space="preserve">- поручения от органов государственной власти, органов прокуратуры и иных правоохранительных органов, Совета </w:t>
      </w:r>
      <w:r w:rsidR="00DD4A0E" w:rsidRPr="00016013">
        <w:t xml:space="preserve"> </w:t>
      </w:r>
      <w:r w:rsidR="00F5775D" w:rsidRPr="00016013">
        <w:t xml:space="preserve"> сельского поселения</w:t>
      </w:r>
      <w:r w:rsidRPr="00016013">
        <w:t>, координирующих соответствующее направление деятельности;</w:t>
      </w:r>
    </w:p>
    <w:p w:rsidR="00EA6045" w:rsidRPr="00016013" w:rsidRDefault="00EA6045" w:rsidP="00EA6045">
      <w:pPr>
        <w:ind w:firstLine="559"/>
      </w:pPr>
      <w:proofErr w:type="gramStart"/>
      <w:r w:rsidRPr="00016013">
        <w:t>- обращения юридических и физических лиц с жалобой на нарушения законодательства, в том числе на качество предоставления муниципальных услуг (выполнения работ), а также сведения из средств массовой информации;</w:t>
      </w:r>
      <w:proofErr w:type="gramEnd"/>
    </w:p>
    <w:p w:rsidR="00EA6045" w:rsidRPr="00016013" w:rsidRDefault="00EA6045" w:rsidP="00EA6045">
      <w:pPr>
        <w:ind w:firstLine="559"/>
      </w:pPr>
      <w:r w:rsidRPr="00016013">
        <w:t>- обнаружение в представленных учреждением документах нарушений действующего законодательства Российской Федерации, Краснодарского края и нормативных правовых актов администрации </w:t>
      </w:r>
      <w:r w:rsidR="00DD4A0E" w:rsidRPr="00016013">
        <w:t xml:space="preserve"> </w:t>
      </w:r>
      <w:r w:rsidR="00F5775D" w:rsidRPr="00016013">
        <w:t>сельского поселения</w:t>
      </w:r>
      <w:r w:rsidRPr="00016013">
        <w:t>, связанных с предметом контроля, определенным в пункте 1.4. настоящего Порядка;</w:t>
      </w:r>
    </w:p>
    <w:p w:rsidR="00EA6045" w:rsidRPr="00016013" w:rsidRDefault="00EA6045" w:rsidP="00EA6045">
      <w:pPr>
        <w:ind w:firstLine="559"/>
      </w:pPr>
      <w:r w:rsidRPr="00016013">
        <w:t xml:space="preserve">6.8. Выездная проверка проводится на основании распоряжения администрации </w:t>
      </w:r>
      <w:r w:rsidR="00DD4A0E" w:rsidRPr="00016013">
        <w:t xml:space="preserve"> </w:t>
      </w:r>
      <w:r w:rsidR="00F5775D" w:rsidRPr="00016013">
        <w:t xml:space="preserve"> сельского поселения</w:t>
      </w:r>
      <w:r w:rsidRPr="00016013">
        <w:t>, в котором в обязательном порядке указываются:</w:t>
      </w:r>
    </w:p>
    <w:p w:rsidR="00EA6045" w:rsidRPr="00016013" w:rsidRDefault="00EA6045" w:rsidP="00EA6045">
      <w:pPr>
        <w:ind w:firstLine="559"/>
      </w:pPr>
      <w:proofErr w:type="gramStart"/>
      <w:r w:rsidRPr="00016013">
        <w:t>- наименование органа, принявшего решение о проведении проверки;</w:t>
      </w:r>
      <w:proofErr w:type="gramEnd"/>
    </w:p>
    <w:p w:rsidR="00EA6045" w:rsidRPr="00016013" w:rsidRDefault="00EA6045" w:rsidP="00EA6045">
      <w:pPr>
        <w:ind w:firstLine="559"/>
      </w:pPr>
      <w:proofErr w:type="gramStart"/>
      <w:r w:rsidRPr="00016013">
        <w:t>- фамилия, имя, отчество, должность лица (лиц), уполномоченного (уполномоченных) на проведение проверки;</w:t>
      </w:r>
      <w:proofErr w:type="gramEnd"/>
    </w:p>
    <w:p w:rsidR="00EA6045" w:rsidRPr="00016013" w:rsidRDefault="00EA6045" w:rsidP="00EA6045">
      <w:pPr>
        <w:ind w:firstLine="559"/>
      </w:pPr>
      <w:r w:rsidRPr="00016013">
        <w:t xml:space="preserve">- наименование муниципального бюджетного или казенного учреждения </w:t>
      </w:r>
      <w:r w:rsidR="00DD4A0E" w:rsidRPr="00016013">
        <w:t xml:space="preserve"> сельского поселения</w:t>
      </w:r>
      <w:r w:rsidRPr="00016013">
        <w:t>, проверка которого проводится;</w:t>
      </w:r>
    </w:p>
    <w:p w:rsidR="00EA6045" w:rsidRPr="00016013" w:rsidRDefault="00EA6045" w:rsidP="00EA6045">
      <w:pPr>
        <w:ind w:firstLine="559"/>
      </w:pPr>
      <w:r w:rsidRPr="00016013">
        <w:t>- цели, предмет проверки и срок ее проведения;</w:t>
      </w:r>
    </w:p>
    <w:p w:rsidR="00EA6045" w:rsidRPr="00016013" w:rsidRDefault="00EA6045" w:rsidP="00EA6045">
      <w:pPr>
        <w:ind w:firstLine="559"/>
      </w:pPr>
      <w:r w:rsidRPr="00016013">
        <w:t>- основания проведения проверки;</w:t>
      </w:r>
    </w:p>
    <w:p w:rsidR="00EA6045" w:rsidRPr="00016013" w:rsidRDefault="00EA6045" w:rsidP="00EA6045">
      <w:pPr>
        <w:ind w:firstLine="559"/>
      </w:pPr>
      <w:r w:rsidRPr="00016013">
        <w:t>- сроки проведения проверки.</w:t>
      </w:r>
    </w:p>
    <w:p w:rsidR="00EA6045" w:rsidRPr="00016013" w:rsidRDefault="00EA6045" w:rsidP="00EA6045">
      <w:pPr>
        <w:ind w:firstLine="559"/>
      </w:pPr>
      <w:r w:rsidRPr="00016013">
        <w:t xml:space="preserve">6.9. Руководитель проверяемого муниципального бюджетного или казенного учреждения </w:t>
      </w:r>
      <w:r w:rsidR="00DD4A0E" w:rsidRPr="00016013">
        <w:t xml:space="preserve">сельского поселения </w:t>
      </w:r>
      <w:r w:rsidRPr="00016013">
        <w:t xml:space="preserve">уведомляется о предстоящей выездной проверке не позднее, чем за 3 рабочих дня до ее начала посредством направления копии распоряжения администрации </w:t>
      </w:r>
      <w:r w:rsidR="00DD4A0E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6.10. Срок проведения каждой из выездных проверок не может превышать 25 рабочих </w:t>
      </w:r>
      <w:r w:rsidRPr="00016013">
        <w:lastRenderedPageBreak/>
        <w:t>дней.</w:t>
      </w:r>
    </w:p>
    <w:p w:rsidR="00EA6045" w:rsidRPr="00016013" w:rsidRDefault="00EA6045" w:rsidP="00EA6045">
      <w:pPr>
        <w:ind w:firstLine="559"/>
      </w:pPr>
      <w:r w:rsidRPr="00016013"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лиц, проводящих выездную проверку, срок проведения проверки может быть продлен главой </w:t>
      </w:r>
      <w:r w:rsidR="00DD4A0E" w:rsidRPr="00016013">
        <w:t>сельского поселения</w:t>
      </w:r>
      <w:proofErr w:type="gramStart"/>
      <w:r w:rsidR="00DD4A0E" w:rsidRPr="00016013">
        <w:t xml:space="preserve"> </w:t>
      </w:r>
      <w:r w:rsidRPr="00016013">
        <w:t>,</w:t>
      </w:r>
      <w:proofErr w:type="gramEnd"/>
      <w:r w:rsidRPr="00016013">
        <w:t xml:space="preserve"> но не более чем на 20 рабочих дней.</w:t>
      </w:r>
    </w:p>
    <w:p w:rsidR="00EA6045" w:rsidRPr="00016013" w:rsidRDefault="00EA6045" w:rsidP="00EA6045">
      <w:pPr>
        <w:ind w:firstLine="559"/>
      </w:pPr>
      <w:r w:rsidRPr="00016013">
        <w:t>6.11. При проведении выездной проверки должностные лица, проводящие проверку, вправе:</w:t>
      </w:r>
    </w:p>
    <w:p w:rsidR="00EA6045" w:rsidRPr="00016013" w:rsidRDefault="00EA6045" w:rsidP="00EA6045">
      <w:pPr>
        <w:ind w:firstLine="559"/>
      </w:pPr>
      <w:r w:rsidRPr="00016013">
        <w:t xml:space="preserve">- посещать территорию и помещения муниципальных бюджетных и казенных учреждений </w:t>
      </w:r>
      <w:r w:rsidR="00DD4A0E" w:rsidRPr="00016013">
        <w:t>сельского поселения</w:t>
      </w:r>
      <w:r w:rsidRPr="00016013">
        <w:t>;</w:t>
      </w:r>
    </w:p>
    <w:p w:rsidR="00EA6045" w:rsidRPr="00016013" w:rsidRDefault="00EA6045" w:rsidP="00EA6045">
      <w:pPr>
        <w:ind w:firstLine="559"/>
      </w:pPr>
      <w:r w:rsidRPr="00016013">
        <w:t xml:space="preserve">- получать объяснения должностных лиц муниципальных бюджетных и казенных учреждений </w:t>
      </w:r>
      <w:r w:rsidR="00DD4A0E" w:rsidRPr="00016013">
        <w:t>сельского поселения</w:t>
      </w:r>
      <w:r w:rsidRPr="00016013">
        <w:t>;</w:t>
      </w:r>
    </w:p>
    <w:p w:rsidR="00EA6045" w:rsidRPr="00016013" w:rsidRDefault="00EA6045" w:rsidP="00EA6045">
      <w:pPr>
        <w:ind w:firstLine="559"/>
      </w:pPr>
      <w:r w:rsidRPr="00016013">
        <w:t>- наблюдать за процессом оказания услуги (выполнения работы);</w:t>
      </w:r>
    </w:p>
    <w:p w:rsidR="00EA6045" w:rsidRPr="00016013" w:rsidRDefault="00EA6045" w:rsidP="00EA6045">
      <w:pPr>
        <w:ind w:firstLine="559"/>
      </w:pPr>
      <w:r w:rsidRPr="00016013">
        <w:t>- проводить опросы потребителей предоставляемых муниципальных услуг (выполняемых работ).</w:t>
      </w:r>
    </w:p>
    <w:p w:rsidR="00EA6045" w:rsidRPr="00016013" w:rsidRDefault="00EA6045" w:rsidP="00EA6045">
      <w:pPr>
        <w:ind w:firstLine="559"/>
      </w:pPr>
      <w:r w:rsidRPr="00016013">
        <w:t>6.12. При проведении выездной проверки должностные лица, проводящие проверку не вправе:</w:t>
      </w:r>
    </w:p>
    <w:p w:rsidR="00EA6045" w:rsidRPr="00016013" w:rsidRDefault="00EA6045" w:rsidP="00EA6045">
      <w:pPr>
        <w:ind w:firstLine="559"/>
      </w:pPr>
      <w:r w:rsidRPr="00016013">
        <w:t>- требовать предоставления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EA6045" w:rsidRPr="00016013" w:rsidRDefault="00EA6045" w:rsidP="00EA6045">
      <w:pPr>
        <w:ind w:firstLine="559"/>
      </w:pPr>
      <w:r w:rsidRPr="00016013">
        <w:t>- распространять информацию, полученную в результате проведения проверки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Федерации.</w:t>
      </w:r>
    </w:p>
    <w:p w:rsidR="00EA6045" w:rsidRPr="00016013" w:rsidRDefault="00EA6045" w:rsidP="00EA6045">
      <w:pPr>
        <w:ind w:firstLine="559"/>
      </w:pPr>
      <w:r w:rsidRPr="00016013">
        <w:t>6.13. При проведении выездной проверки должностные лица, проводящие проверку, обязаны</w:t>
      </w:r>
      <w:proofErr w:type="gramStart"/>
      <w:r w:rsidRPr="00016013">
        <w:t>:</w:t>
      </w:r>
      <w:proofErr w:type="gramEnd"/>
    </w:p>
    <w:p w:rsidR="00EA6045" w:rsidRPr="00016013" w:rsidRDefault="00EA6045" w:rsidP="00EA6045">
      <w:pPr>
        <w:ind w:firstLine="559"/>
      </w:pPr>
      <w:r w:rsidRPr="00016013">
        <w:t xml:space="preserve">-. соблюдать законодательство Российской Федерации, права и законные интересы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>;</w:t>
      </w:r>
    </w:p>
    <w:p w:rsidR="00EA6045" w:rsidRPr="00016013" w:rsidRDefault="00EA6045" w:rsidP="00EA6045">
      <w:pPr>
        <w:ind w:firstLine="559"/>
      </w:pPr>
      <w:r w:rsidRPr="00016013">
        <w:t xml:space="preserve">- проводить проверку на основании распоряжения администрации </w:t>
      </w:r>
      <w:r w:rsidR="00DD4A0E" w:rsidRPr="00016013">
        <w:t xml:space="preserve"> </w:t>
      </w:r>
      <w:r w:rsidRPr="00016013">
        <w:t>сельского поселения  о ее проведении в соответствии с ее назначением;</w:t>
      </w:r>
    </w:p>
    <w:p w:rsidR="00EA6045" w:rsidRPr="00016013" w:rsidRDefault="00EA6045" w:rsidP="00EA6045">
      <w:pPr>
        <w:ind w:firstLine="559"/>
      </w:pPr>
      <w:r w:rsidRPr="00016013">
        <w:t xml:space="preserve">- проводить проверку только во время исполнения служебных обязанностей при предъявлении служебных удостоверений, копии распоряжения администрации </w:t>
      </w:r>
      <w:r w:rsidR="00DD4A0E" w:rsidRPr="00016013">
        <w:t>сельского поселения</w:t>
      </w:r>
      <w:r w:rsidRPr="00016013">
        <w:t>;</w:t>
      </w:r>
    </w:p>
    <w:p w:rsidR="00EA6045" w:rsidRPr="00016013" w:rsidRDefault="00EA6045" w:rsidP="00EA6045">
      <w:pPr>
        <w:ind w:firstLine="559"/>
      </w:pPr>
      <w:r w:rsidRPr="00016013">
        <w:t xml:space="preserve">- не препятствовать руководителю или иному уполномоченному должностному лицу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>, присутствовать при проведении проверки давать разъяснения по вопросам, относящимся к предмету проверки;</w:t>
      </w:r>
    </w:p>
    <w:p w:rsidR="00EA6045" w:rsidRPr="00016013" w:rsidRDefault="00EA6045" w:rsidP="00EA6045">
      <w:pPr>
        <w:ind w:firstLine="559"/>
      </w:pPr>
      <w:r w:rsidRPr="00016013">
        <w:t xml:space="preserve">- предоставлять руководителю или иному уполномоченному должностному лицу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>, присутствующим при проведении проверки, информацию и документы, относящиеся к предмету проверки;</w:t>
      </w:r>
    </w:p>
    <w:p w:rsidR="00EA6045" w:rsidRPr="00016013" w:rsidRDefault="00EA6045" w:rsidP="00EA6045">
      <w:pPr>
        <w:ind w:firstLine="559"/>
      </w:pPr>
      <w:r w:rsidRPr="00016013">
        <w:t xml:space="preserve">- знакомить руководителя или иное уполномоченное должностное лицо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 xml:space="preserve"> с результатами проверки;</w:t>
      </w:r>
    </w:p>
    <w:p w:rsidR="00EA6045" w:rsidRPr="00016013" w:rsidRDefault="00EA6045" w:rsidP="00EA6045">
      <w:pPr>
        <w:ind w:firstLine="559"/>
      </w:pPr>
      <w:r w:rsidRPr="00016013">
        <w:t>- соблюдать сроки проведения проверки.</w:t>
      </w:r>
    </w:p>
    <w:p w:rsidR="00EA6045" w:rsidRPr="00016013" w:rsidRDefault="00EA6045" w:rsidP="00EA6045"/>
    <w:p w:rsidR="00EA6045" w:rsidRPr="00016013" w:rsidRDefault="00EA6045" w:rsidP="00016013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>7. Оформлени</w:t>
      </w:r>
      <w:r w:rsidR="00016013">
        <w:rPr>
          <w:rFonts w:eastAsiaTheme="minorEastAsia"/>
        </w:rPr>
        <w:t>е результатов выездных проверок</w:t>
      </w:r>
    </w:p>
    <w:p w:rsidR="00EA6045" w:rsidRPr="00016013" w:rsidRDefault="00EA6045" w:rsidP="00EA6045">
      <w:pPr>
        <w:ind w:firstLine="559"/>
      </w:pPr>
      <w:r w:rsidRPr="00016013">
        <w:t xml:space="preserve">7.1. По результатам выездной проверки должностными лицами администрации </w:t>
      </w:r>
      <w:r w:rsidR="00DD4A0E" w:rsidRPr="00016013">
        <w:t>сельского поселения</w:t>
      </w:r>
      <w:r w:rsidRPr="00016013">
        <w:t>, проводившими проверку, составляется и подписывается акт проверки.</w:t>
      </w:r>
    </w:p>
    <w:p w:rsidR="00EA6045" w:rsidRPr="00016013" w:rsidRDefault="00EA6045" w:rsidP="00EA6045">
      <w:pPr>
        <w:ind w:firstLine="559"/>
      </w:pPr>
      <w:r w:rsidRPr="00016013">
        <w:t>7.2. Срок составления акта проверки не должен превышать 7 рабочих дней со дня ее</w:t>
      </w:r>
      <w:r w:rsidR="00DD4A0E" w:rsidRPr="00016013">
        <w:t xml:space="preserve"> </w:t>
      </w:r>
      <w:r w:rsidRPr="00016013">
        <w:t>проведения.</w:t>
      </w:r>
    </w:p>
    <w:p w:rsidR="00EA6045" w:rsidRPr="00016013" w:rsidRDefault="00EA6045" w:rsidP="00EA6045">
      <w:pPr>
        <w:ind w:firstLine="559"/>
      </w:pPr>
      <w:r w:rsidRPr="00016013">
        <w:t>7.3. В акте проверки в обязательном порядке должны указываться:</w:t>
      </w:r>
    </w:p>
    <w:p w:rsidR="00EA6045" w:rsidRPr="00016013" w:rsidRDefault="00EA6045" w:rsidP="00EA6045">
      <w:pPr>
        <w:ind w:firstLine="559"/>
      </w:pPr>
      <w:proofErr w:type="gramStart"/>
      <w:r w:rsidRPr="00016013">
        <w:lastRenderedPageBreak/>
        <w:t>- дата и место составления акта проверки;</w:t>
      </w:r>
      <w:proofErr w:type="gramEnd"/>
    </w:p>
    <w:p w:rsidR="00EA6045" w:rsidRPr="00016013" w:rsidRDefault="00EA6045" w:rsidP="00EA6045">
      <w:pPr>
        <w:ind w:firstLine="559"/>
      </w:pPr>
      <w:proofErr w:type="gramStart"/>
      <w:r w:rsidRPr="00016013">
        <w:t>- фамилия, имя, отчество и должность лица (лиц), проводившего (проводивших) выездную проверку;</w:t>
      </w:r>
      <w:proofErr w:type="gramEnd"/>
    </w:p>
    <w:p w:rsidR="00EA6045" w:rsidRPr="00016013" w:rsidRDefault="00EA6045" w:rsidP="00EA6045">
      <w:pPr>
        <w:ind w:firstLine="559"/>
      </w:pPr>
      <w:r w:rsidRPr="00016013">
        <w:t xml:space="preserve">- наименование муниципального бюджетного или казенного учреждения </w:t>
      </w:r>
      <w:r w:rsidR="00DD4A0E" w:rsidRPr="00016013">
        <w:t>сельского поселения</w:t>
      </w:r>
      <w:r w:rsidRPr="00016013">
        <w:t xml:space="preserve">, должность представителя муниципального бюджетного или казенного учреждения </w:t>
      </w:r>
      <w:r w:rsidR="00DD4A0E" w:rsidRPr="00016013">
        <w:t>сельского поселения</w:t>
      </w:r>
      <w:r w:rsidRPr="00016013">
        <w:t>, присутствовавшего при ее проведении;</w:t>
      </w:r>
    </w:p>
    <w:p w:rsidR="00EA6045" w:rsidRPr="00016013" w:rsidRDefault="00EA6045" w:rsidP="00EA6045">
      <w:pPr>
        <w:ind w:firstLine="559"/>
      </w:pPr>
      <w:r w:rsidRPr="00016013">
        <w:t xml:space="preserve">- сведения о результатах проверки, о выявленных нарушениях требований нормативных правовых актов Российской Федерации, Краснодарского края, администрации сельского поселения при осуществлении деятельности муниципального  бюджетного или казенного учреждения </w:t>
      </w:r>
      <w:r w:rsidR="00DD4A0E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7.4. Акт выездной проверки в течение 5 рабочих дней </w:t>
      </w:r>
      <w:proofErr w:type="gramStart"/>
      <w:r w:rsidRPr="00016013">
        <w:t>с даты составления</w:t>
      </w:r>
      <w:proofErr w:type="gramEnd"/>
      <w:r w:rsidRPr="00016013">
        <w:t xml:space="preserve"> вручается уполномоченному должностному лицу муниципального бюджетного или казенного учреждения </w:t>
      </w:r>
      <w:r w:rsidR="00DD4A0E" w:rsidRPr="00016013">
        <w:t xml:space="preserve">сельского поселения </w:t>
      </w:r>
      <w:r w:rsidRPr="00016013">
        <w:t xml:space="preserve">под расписку об ознакомлении либо направляется муниципальному бюджетному или казенному учреждению </w:t>
      </w:r>
      <w:r w:rsidR="00DD4A0E" w:rsidRPr="00016013">
        <w:t xml:space="preserve">сельского поселения </w:t>
      </w:r>
      <w:r w:rsidRPr="00016013">
        <w:t xml:space="preserve"> заказным письмом с уведомлением о вручении, которое приобщается к экземпляру акта проверки администрации </w:t>
      </w:r>
      <w:r w:rsidR="00DD4A0E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proofErr w:type="gramStart"/>
      <w:r w:rsidRPr="00016013">
        <w:t xml:space="preserve">7.5.Муниципальное бюджетное и казенное учреждение </w:t>
      </w:r>
      <w:r w:rsidR="00DD4A0E" w:rsidRPr="00016013">
        <w:t xml:space="preserve">сельского поселения </w:t>
      </w:r>
      <w:r w:rsidRPr="00016013">
        <w:t xml:space="preserve">а, проверка которых производилась, в случае несогласия с фактами и выводами, изложенными в акте проверки, в течение 15 дней с даты получения акта проверки вправе представить в администрацию </w:t>
      </w:r>
      <w:r w:rsidR="00DD4A0E" w:rsidRPr="00016013">
        <w:t xml:space="preserve">сельского поселения </w:t>
      </w:r>
      <w:r w:rsidRPr="00016013">
        <w:t>в письменной форме возражения в отношении акта проверки в целом или его отдельных положений.</w:t>
      </w:r>
      <w:proofErr w:type="gramEnd"/>
      <w:r w:rsidRPr="00016013">
        <w:t xml:space="preserve"> При этом муниципальное бюджетное и казенное учреждение </w:t>
      </w:r>
      <w:r w:rsidR="00DD4A0E" w:rsidRPr="00016013">
        <w:t xml:space="preserve">сельского поселения </w:t>
      </w:r>
      <w:r w:rsidRPr="00016013">
        <w:t>вправе приложить к таким возражениям документы, подтверждающие обоснованность таких возражений, или их заверенные копии.</w:t>
      </w:r>
    </w:p>
    <w:p w:rsidR="00EA6045" w:rsidRPr="00016013" w:rsidRDefault="00EA6045" w:rsidP="00EA6045">
      <w:pPr>
        <w:ind w:firstLine="559"/>
      </w:pPr>
      <w:r w:rsidRPr="00016013">
        <w:t xml:space="preserve">7.6.По истечении 15 дней </w:t>
      </w:r>
      <w:proofErr w:type="gramStart"/>
      <w:r w:rsidRPr="00016013">
        <w:t>с даты получения</w:t>
      </w:r>
      <w:proofErr w:type="gramEnd"/>
      <w:r w:rsidRPr="00016013">
        <w:t xml:space="preserve"> акта проверки муниципальным бюджетным и казенным учреждением </w:t>
      </w:r>
      <w:r w:rsidR="00DD4A0E" w:rsidRPr="00016013">
        <w:t xml:space="preserve">сельского поселения </w:t>
      </w:r>
      <w:r w:rsidRPr="00016013">
        <w:t xml:space="preserve">администрацией </w:t>
      </w:r>
      <w:r w:rsidR="00DD4A0E" w:rsidRPr="00016013">
        <w:t>сельского поселения</w:t>
      </w:r>
      <w:r w:rsidRPr="00016013">
        <w:t xml:space="preserve"> рассматривается акт проверки и возражения на акт проверки (в случае их поступления).</w:t>
      </w:r>
    </w:p>
    <w:p w:rsidR="00EA6045" w:rsidRPr="00016013" w:rsidRDefault="00EA6045" w:rsidP="00EA6045">
      <w:pPr>
        <w:ind w:firstLine="559"/>
      </w:pPr>
      <w:r w:rsidRPr="00016013">
        <w:t xml:space="preserve">В случае представления письменных возражений от муниципального бюджетного или казенного учреждения </w:t>
      </w:r>
      <w:r w:rsidR="00DD4A0E" w:rsidRPr="00016013">
        <w:t xml:space="preserve">сельского поселения </w:t>
      </w:r>
      <w:r w:rsidRPr="00016013">
        <w:t xml:space="preserve">материалы проверки рассматриваются в присутствии уполномоченного должностного лица муниципального бюджетного или казенного учреждения </w:t>
      </w:r>
      <w:r w:rsidR="00DD4A0E" w:rsidRPr="00016013">
        <w:t>сельского поселения</w:t>
      </w:r>
      <w:r w:rsidRPr="00016013">
        <w:t>.</w:t>
      </w:r>
    </w:p>
    <w:p w:rsidR="00EA6045" w:rsidRPr="00016013" w:rsidRDefault="00EA6045" w:rsidP="00EA6045">
      <w:pPr>
        <w:ind w:firstLine="559"/>
      </w:pPr>
      <w:r w:rsidRPr="00016013">
        <w:t xml:space="preserve">О времени и месте рассмотрения материалов проверки муниципальное бюджетное или казенное учреждение </w:t>
      </w:r>
      <w:r w:rsidR="00DD4A0E" w:rsidRPr="00016013">
        <w:t xml:space="preserve">сельского поселения </w:t>
      </w:r>
      <w:r w:rsidRPr="00016013">
        <w:t xml:space="preserve">извещается не менее чем за 3 рабочих дня до даты рассмотрения материалов проверки. Если уполномоченное должностное лицо муниципального бюджетного или казенного учреждения </w:t>
      </w:r>
      <w:r w:rsidR="00DD4A0E" w:rsidRPr="00016013">
        <w:t>сельского поселения</w:t>
      </w:r>
      <w:r w:rsidRPr="00016013">
        <w:t>, надлежаще извещенное о дате рассмотрения материалов проверки, без уважительных причин не явилось, то материалы проверки рассматриваются в его отсутствие.</w:t>
      </w:r>
    </w:p>
    <w:p w:rsidR="00EA6045" w:rsidRPr="00016013" w:rsidRDefault="00EA6045" w:rsidP="00EA6045">
      <w:pPr>
        <w:ind w:firstLine="559"/>
      </w:pPr>
      <w:r w:rsidRPr="00016013">
        <w:t xml:space="preserve">7.7. В случае выявления нарушения обязательных для исполнения требований или недостатков в деятельности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 xml:space="preserve"> администрация </w:t>
      </w:r>
      <w:r w:rsidR="00DD4A0E" w:rsidRPr="00016013">
        <w:t xml:space="preserve">сельского поселения </w:t>
      </w:r>
      <w:r w:rsidRPr="00016013">
        <w:t>направляет ему предложения (предписания) об устранении выявленных нарушений с указанием сроков их исполнения.</w:t>
      </w:r>
    </w:p>
    <w:p w:rsidR="00EA6045" w:rsidRPr="00016013" w:rsidRDefault="00EA6045" w:rsidP="00EA6045">
      <w:pPr>
        <w:ind w:firstLine="559"/>
      </w:pPr>
      <w:r w:rsidRPr="00016013">
        <w:t xml:space="preserve">7.8. Муниципальное бюджетное и казенное учреждение </w:t>
      </w:r>
      <w:r w:rsidR="00DD4A0E" w:rsidRPr="00016013">
        <w:t>сельского поселения</w:t>
      </w:r>
      <w:r w:rsidRPr="00016013">
        <w:t>, которому было направлено предложение (предписание), должно исполнить его</w:t>
      </w:r>
      <w:r w:rsidR="00DD4A0E" w:rsidRPr="00016013">
        <w:t xml:space="preserve"> </w:t>
      </w:r>
      <w:r w:rsidRPr="00016013">
        <w:t xml:space="preserve">в установленный срок и представить администрации </w:t>
      </w:r>
      <w:r w:rsidR="00DD4A0E" w:rsidRPr="00016013">
        <w:t>сельского поселения</w:t>
      </w:r>
      <w:r w:rsidRPr="00016013">
        <w:t xml:space="preserve"> отчет об исполнении предложения (предписания) с приложением подтверждающих исполнение документов.</w:t>
      </w:r>
    </w:p>
    <w:p w:rsidR="00EA6045" w:rsidRPr="00016013" w:rsidRDefault="00EA6045" w:rsidP="00EA6045">
      <w:pPr>
        <w:ind w:firstLine="559"/>
      </w:pPr>
      <w:r w:rsidRPr="00016013">
        <w:t xml:space="preserve">В случае если отчет об исполнении предложения (предписания) подтверждает факт его исполнения, администрация </w:t>
      </w:r>
      <w:r w:rsidR="00DD4A0E" w:rsidRPr="00016013">
        <w:t xml:space="preserve">сельского поселения </w:t>
      </w:r>
      <w:r w:rsidRPr="00016013">
        <w:t xml:space="preserve">направляет в муниципальное бюджетное и казенное учреждение </w:t>
      </w:r>
      <w:r w:rsidR="00DD4A0E" w:rsidRPr="00016013">
        <w:t xml:space="preserve">сельского поселения </w:t>
      </w:r>
      <w:r w:rsidRPr="00016013">
        <w:t>письмо о принятии отчета об исполнении предложения (предписания).</w:t>
      </w:r>
    </w:p>
    <w:p w:rsidR="00EA6045" w:rsidRPr="00016013" w:rsidRDefault="00EA6045" w:rsidP="00EA6045">
      <w:pPr>
        <w:ind w:firstLine="559"/>
      </w:pPr>
      <w:proofErr w:type="gramStart"/>
      <w:r w:rsidRPr="00016013">
        <w:t xml:space="preserve">В случае если муниципальное бюджетное и казенное учреждение </w:t>
      </w:r>
      <w:r w:rsidR="00DD4A0E" w:rsidRPr="00016013">
        <w:t xml:space="preserve">сельского поселения </w:t>
      </w:r>
      <w:r w:rsidRPr="00016013">
        <w:t xml:space="preserve">не исполнило предложение (предписание) в установленный срок или отчет об исполнении предложения (предписания) не подтверждает факт исполнения предложения (предписания), администрацией </w:t>
      </w:r>
      <w:r w:rsidR="00DD4A0E" w:rsidRPr="00016013">
        <w:t xml:space="preserve">сельского поселения </w:t>
      </w:r>
      <w:r w:rsidRPr="00016013">
        <w:t xml:space="preserve">рассматривается вопрос о привлечении должностных </w:t>
      </w:r>
      <w:r w:rsidRPr="00016013">
        <w:lastRenderedPageBreak/>
        <w:t xml:space="preserve">лиц муниципального бюджетного и казенного учреждения </w:t>
      </w:r>
      <w:r w:rsidR="00DD4A0E" w:rsidRPr="00016013">
        <w:t>сельского поселения</w:t>
      </w:r>
      <w:r w:rsidRPr="00016013">
        <w:t>, ответственных за выполнение предложения предписания), к ответственности в порядке, установленном законодательством Российской Федерации и Краснодарского</w:t>
      </w:r>
      <w:proofErr w:type="gramEnd"/>
      <w:r w:rsidRPr="00016013">
        <w:t xml:space="preserve"> края.</w:t>
      </w:r>
    </w:p>
    <w:p w:rsidR="00EA6045" w:rsidRPr="00016013" w:rsidRDefault="00EA6045" w:rsidP="00EA6045">
      <w:pPr>
        <w:ind w:firstLine="559"/>
      </w:pPr>
      <w:r w:rsidRPr="00016013">
        <w:t xml:space="preserve">7.9. </w:t>
      </w:r>
      <w:proofErr w:type="gramStart"/>
      <w:r w:rsidRPr="00016013">
        <w:t xml:space="preserve">В случае если администрацией </w:t>
      </w:r>
      <w:r w:rsidR="00DD4A0E" w:rsidRPr="00016013">
        <w:t>сельского поселения</w:t>
      </w:r>
      <w:r w:rsidRPr="00016013">
        <w:t xml:space="preserve"> при проведении выездной проверки выявлены нарушения по использованию, распоряжению и сохранности муниципальным бюджетным и казенным учреждением  муниципального имущества </w:t>
      </w:r>
      <w:r w:rsidR="00DD4A0E" w:rsidRPr="00016013">
        <w:t>сельского поселения</w:t>
      </w:r>
      <w:r w:rsidRPr="00016013">
        <w:t xml:space="preserve">, находящегося у него на праве оперативного управления, указанная информация доводится до сведения специалистов, курирующих имущественные и земельные отношения администрации </w:t>
      </w:r>
      <w:r w:rsidR="00DD4A0E" w:rsidRPr="00016013">
        <w:t xml:space="preserve">сельского поселения </w:t>
      </w:r>
      <w:r w:rsidRPr="00016013">
        <w:t>для сведения и приятия мер.</w:t>
      </w:r>
      <w:proofErr w:type="gramEnd"/>
    </w:p>
    <w:p w:rsidR="00EA6045" w:rsidRPr="00016013" w:rsidRDefault="00EA6045" w:rsidP="00EA6045"/>
    <w:p w:rsidR="00EA6045" w:rsidRPr="00016013" w:rsidRDefault="00EA6045" w:rsidP="00016013">
      <w:pPr>
        <w:pStyle w:val="1"/>
        <w:rPr>
          <w:rFonts w:eastAsiaTheme="minorEastAsia"/>
        </w:rPr>
      </w:pPr>
      <w:r w:rsidRPr="00016013">
        <w:rPr>
          <w:rFonts w:eastAsiaTheme="minorEastAsia"/>
        </w:rPr>
        <w:t xml:space="preserve">8. Итоги </w:t>
      </w:r>
      <w:proofErr w:type="gramStart"/>
      <w:r w:rsidRPr="00016013">
        <w:rPr>
          <w:rFonts w:eastAsiaTheme="minorEastAsia"/>
        </w:rPr>
        <w:t>контроля за</w:t>
      </w:r>
      <w:proofErr w:type="gramEnd"/>
      <w:r w:rsidRPr="00016013">
        <w:rPr>
          <w:rFonts w:eastAsiaTheme="minorEastAsia"/>
        </w:rPr>
        <w:t xml:space="preserve"> деятельностью муниципальных бюджетных и казенных учреждений </w:t>
      </w:r>
      <w:r w:rsidR="00DD4A0E" w:rsidRPr="00016013">
        <w:t>сельского поселения</w:t>
      </w:r>
    </w:p>
    <w:p w:rsidR="00EA6045" w:rsidRPr="00016013" w:rsidRDefault="00EA6045" w:rsidP="00EA6045">
      <w:pPr>
        <w:ind w:firstLine="559"/>
      </w:pPr>
      <w:r w:rsidRPr="00016013">
        <w:t>8.1. Результаты контрольных мероприятий учитываются учредителем при решении вопросов:</w:t>
      </w:r>
    </w:p>
    <w:p w:rsidR="00EA6045" w:rsidRPr="00016013" w:rsidRDefault="00EA6045" w:rsidP="00EA6045">
      <w:pPr>
        <w:ind w:firstLine="559"/>
      </w:pPr>
      <w:proofErr w:type="gramStart"/>
      <w:r w:rsidRPr="00016013">
        <w:t xml:space="preserve">- о соответствии результатов деятельности муниципальных бюджетных и казенных учреждений </w:t>
      </w:r>
      <w:r w:rsidR="00DD4A0E" w:rsidRPr="00016013">
        <w:t>сельского поселения</w:t>
      </w:r>
      <w:r w:rsidRPr="00016013">
        <w:t>, установленным учредителем показателям деятельности и отсутствии выявленных в ходе контрольных мероприятий нарушений;</w:t>
      </w:r>
      <w:proofErr w:type="gramEnd"/>
    </w:p>
    <w:p w:rsidR="00EA6045" w:rsidRPr="00016013" w:rsidRDefault="00EA6045" w:rsidP="00EA6045">
      <w:pPr>
        <w:ind w:firstLine="559"/>
      </w:pPr>
      <w:r w:rsidRPr="00016013">
        <w:t xml:space="preserve">- о несоответствии результатов деятельности  муниципальных бюджетных и казенных учреждений </w:t>
      </w:r>
      <w:r w:rsidR="00DD4A0E" w:rsidRPr="00016013">
        <w:t xml:space="preserve">сельского поселения </w:t>
      </w:r>
      <w:r w:rsidRPr="00016013">
        <w:t>установленным учредителем показателям деятельности и выявленных в ходе контрольных мероприятий нарушениях,</w:t>
      </w:r>
    </w:p>
    <w:p w:rsidR="00EA6045" w:rsidRPr="00016013" w:rsidRDefault="00EA6045" w:rsidP="00EA6045">
      <w:pPr>
        <w:ind w:firstLine="559"/>
      </w:pPr>
      <w:r w:rsidRPr="00016013">
        <w:t xml:space="preserve">- при определении вопросов дальнейшей деятельности муниципальных бюджетных и казенных учреждений с учетом </w:t>
      </w:r>
      <w:proofErr w:type="gramStart"/>
      <w:r w:rsidRPr="00016013">
        <w:t>оценки степени выполнения установленных показателей деятельности</w:t>
      </w:r>
      <w:proofErr w:type="gramEnd"/>
      <w:r w:rsidRPr="00016013">
        <w:t>:</w:t>
      </w:r>
    </w:p>
    <w:p w:rsidR="00EA6045" w:rsidRPr="00016013" w:rsidRDefault="00EA6045" w:rsidP="00EA6045">
      <w:pPr>
        <w:ind w:firstLine="559"/>
      </w:pPr>
      <w:r w:rsidRPr="00016013">
        <w:t>- о сохранении (увеличении, уменьшении) показателей муниципального задания и объемов бюджетных ассигнований;</w:t>
      </w:r>
    </w:p>
    <w:p w:rsidR="00EA6045" w:rsidRPr="00016013" w:rsidRDefault="00EA6045" w:rsidP="00EA6045">
      <w:pPr>
        <w:ind w:firstLine="559"/>
      </w:pPr>
      <w:r w:rsidRPr="00016013">
        <w:t>- о перепрофилировании деятельности учреждения;</w:t>
      </w:r>
    </w:p>
    <w:p w:rsidR="00EA6045" w:rsidRPr="00016013" w:rsidRDefault="00EA6045" w:rsidP="00EA6045">
      <w:pPr>
        <w:ind w:firstLine="559"/>
      </w:pPr>
      <w:r w:rsidRPr="00016013">
        <w:t>- о реорганизации учреждения, изменении типа учреждения или его ликвидации.</w:t>
      </w:r>
    </w:p>
    <w:p w:rsidR="00EA6045" w:rsidRPr="00016013" w:rsidRDefault="00EA6045" w:rsidP="00EA6045">
      <w:pPr>
        <w:ind w:firstLine="559"/>
      </w:pPr>
      <w:r w:rsidRPr="00016013">
        <w:t xml:space="preserve">8.2. Результаты контрольных мероприятий учитываются специалистами, курирующими имущественные и земельные отношения администрации </w:t>
      </w:r>
      <w:r w:rsidR="00DD4A0E" w:rsidRPr="00016013">
        <w:t>сельского поселения</w:t>
      </w:r>
      <w:r w:rsidRPr="00016013">
        <w:t xml:space="preserve"> при решении вопросов:</w:t>
      </w:r>
    </w:p>
    <w:p w:rsidR="00EA6045" w:rsidRPr="00016013" w:rsidRDefault="00EA6045" w:rsidP="00EA6045">
      <w:pPr>
        <w:ind w:firstLine="559"/>
      </w:pPr>
      <w:r w:rsidRPr="00016013">
        <w:t xml:space="preserve">- о принудительном изъятии имущества </w:t>
      </w:r>
      <w:r w:rsidR="00DD4A0E" w:rsidRPr="00016013">
        <w:t xml:space="preserve">сельского поселения </w:t>
      </w:r>
      <w:r w:rsidRPr="00016013">
        <w:t>при наличии оснований, установленных законодательством Российской Федерации;</w:t>
      </w:r>
    </w:p>
    <w:p w:rsidR="00EA6045" w:rsidRPr="00016013" w:rsidRDefault="00EA6045" w:rsidP="00EA6045">
      <w:pPr>
        <w:ind w:firstLine="559"/>
      </w:pPr>
      <w:r w:rsidRPr="00016013">
        <w:t xml:space="preserve">- о направлении главе </w:t>
      </w:r>
      <w:r w:rsidR="00DD4A0E" w:rsidRPr="00016013">
        <w:t xml:space="preserve">сельского поселения </w:t>
      </w:r>
      <w:r w:rsidRPr="00016013">
        <w:t xml:space="preserve">предложений о необходимости выполнения мероприятий по обеспечению сохранности имущества </w:t>
      </w:r>
      <w:r w:rsidR="00DD4A0E" w:rsidRPr="00016013">
        <w:t>сельского поселения</w:t>
      </w:r>
      <w:r w:rsidRPr="00016013">
        <w:t>;</w:t>
      </w:r>
    </w:p>
    <w:p w:rsidR="005C4066" w:rsidRPr="00016013" w:rsidRDefault="00EA6045" w:rsidP="00EA6045">
      <w:r w:rsidRPr="00016013">
        <w:t>- об уточнении сведений, содержащихся в Реестре муниципальной собственности</w:t>
      </w:r>
    </w:p>
    <w:sectPr w:rsidR="005C4066" w:rsidRPr="00016013" w:rsidSect="00EA604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45"/>
    <w:rsid w:val="00016013"/>
    <w:rsid w:val="00101FF6"/>
    <w:rsid w:val="001F6B64"/>
    <w:rsid w:val="004B610A"/>
    <w:rsid w:val="004C3CC8"/>
    <w:rsid w:val="005B455B"/>
    <w:rsid w:val="005C4066"/>
    <w:rsid w:val="00B62841"/>
    <w:rsid w:val="00DD4A0E"/>
    <w:rsid w:val="00E826D9"/>
    <w:rsid w:val="00EA6045"/>
    <w:rsid w:val="00F5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0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A604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A604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EA6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EA60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A6045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0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A6045"/>
    <w:pPr>
      <w:keepNext w:val="0"/>
      <w:keepLines w:val="0"/>
      <w:spacing w:before="108" w:after="108"/>
      <w:ind w:firstLine="0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EA6045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A6045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EA60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4">
    <w:name w:val="Table Grid"/>
    <w:basedOn w:val="a1"/>
    <w:uiPriority w:val="59"/>
    <w:rsid w:val="00EA60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577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77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2064247&amp;sub=0" TargetMode="External"/><Relationship Id="rId13" Type="http://schemas.openxmlformats.org/officeDocument/2006/relationships/hyperlink" Target="http://municipal.garant.ru/document?id=12075589&amp;sub=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75589&amp;sub=0" TargetMode="External"/><Relationship Id="rId12" Type="http://schemas.openxmlformats.org/officeDocument/2006/relationships/hyperlink" Target="http://municipal.garant.ru/document?id=10005879&amp;sub=0" TargetMode="External"/><Relationship Id="rId17" Type="http://schemas.openxmlformats.org/officeDocument/2006/relationships/hyperlink" Target="http://municipal.garant.ru/document?id=12012604&amp;sub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municipal.garant.ru/document?id=12012604&amp;sub=7811" TargetMode="Externa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0005879&amp;sub=0" TargetMode="External"/><Relationship Id="rId11" Type="http://schemas.openxmlformats.org/officeDocument/2006/relationships/hyperlink" Target="http://municipal.garant.ru/document?id=12012604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unicipal.garant.ru/document?id=10005879&amp;sub=32" TargetMode="External"/><Relationship Id="rId10" Type="http://schemas.openxmlformats.org/officeDocument/2006/relationships/hyperlink" Target="http://municipal.garant.ru/document?id=12012604&amp;sub=781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unicipal.garant.ru/document?id=12012604&amp;sub=7811" TargetMode="External"/><Relationship Id="rId14" Type="http://schemas.openxmlformats.org/officeDocument/2006/relationships/hyperlink" Target="http://municipal.garant.ru/document?id=1204117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13</cp:revision>
  <cp:lastPrinted>2018-09-13T11:15:00Z</cp:lastPrinted>
  <dcterms:created xsi:type="dcterms:W3CDTF">2018-08-04T06:42:00Z</dcterms:created>
  <dcterms:modified xsi:type="dcterms:W3CDTF">2018-09-13T11:15:00Z</dcterms:modified>
</cp:coreProperties>
</file>