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98" w:rsidRPr="00F63B98" w:rsidRDefault="00F63B98" w:rsidP="003D3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="00033F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3D3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46C8C">
        <w:rPr>
          <w:rFonts w:ascii="Times New Roman" w:eastAsia="Calibri" w:hAnsi="Times New Roman" w:cs="Times New Roman"/>
          <w:sz w:val="24"/>
          <w:szCs w:val="24"/>
        </w:rPr>
        <w:t>17.11</w:t>
      </w:r>
      <w:r w:rsidR="003D5A70">
        <w:rPr>
          <w:rFonts w:ascii="Times New Roman" w:eastAsia="Calibri" w:hAnsi="Times New Roman" w:cs="Times New Roman"/>
          <w:sz w:val="24"/>
          <w:szCs w:val="24"/>
        </w:rPr>
        <w:t>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8C">
        <w:rPr>
          <w:rFonts w:ascii="Times New Roman" w:eastAsia="Calibri" w:hAnsi="Times New Roman" w:cs="Times New Roman"/>
          <w:sz w:val="24"/>
          <w:szCs w:val="24"/>
        </w:rPr>
        <w:t xml:space="preserve">                          № 227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Pr="00F63B98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3B98" w:rsidRPr="003D3D2B" w:rsidRDefault="00F63B98" w:rsidP="00F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решение Совета Киевского сельского поселения Крымского района от 30 сентября 2016 года №110 «Об установлении налога на имущество физических лиц на территории Киевского  сельского поселения Крымского района»</w:t>
      </w:r>
    </w:p>
    <w:p w:rsidR="008D2E57" w:rsidRPr="003D3D2B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</w:pPr>
    </w:p>
    <w:p w:rsidR="007359B7" w:rsidRPr="003D3D2B" w:rsidRDefault="00F945D1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3D5A70"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Губернатора Краснодарского края от 30 марта 2023 года №80-р</w:t>
      </w:r>
      <w:r w:rsidR="004B3AB8"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наполнению доходной части консолидированного бюджета Краснодарского края в 2023 году»</w:t>
      </w:r>
      <w:r w:rsidR="003D5A70"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9B7"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F63B98"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7359B7"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63B98"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</w:t>
      </w:r>
      <w:r w:rsidR="007359B7"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решил:</w:t>
      </w:r>
      <w:proofErr w:type="gramEnd"/>
    </w:p>
    <w:p w:rsidR="007359B7" w:rsidRPr="003D3D2B" w:rsidRDefault="007359B7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D3D2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="00002D62" w:rsidRPr="003D3D2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3D3D2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Внести изменения в решение </w:t>
      </w:r>
      <w:r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Совета </w:t>
      </w:r>
      <w:r w:rsidR="00006DD6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Киевского </w:t>
      </w:r>
      <w:r w:rsidR="00F63B98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сельского</w:t>
      </w:r>
      <w:r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поселения </w:t>
      </w:r>
      <w:r w:rsidR="00F63B98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Крымского</w:t>
      </w:r>
      <w:r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района от </w:t>
      </w:r>
      <w:r w:rsidR="00F63B98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30 сентября 2016 года №110 «Об установлении налога на имущество физических лиц на территории Киевского  сельского поселения Крымского района» </w:t>
      </w:r>
      <w:r w:rsidR="00311CBA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(далее – Решение), изложив п</w:t>
      </w:r>
      <w:r w:rsidR="00002D62" w:rsidRPr="003D3D2B">
        <w:rPr>
          <w:rFonts w:ascii="Times New Roman" w:eastAsia="SimSun" w:hAnsi="Times New Roman" w:cs="Times New Roman"/>
          <w:sz w:val="24"/>
          <w:szCs w:val="24"/>
          <w:lang w:eastAsia="ru-RU"/>
        </w:rPr>
        <w:t>ункт 2</w:t>
      </w:r>
      <w:r w:rsidRPr="003D3D2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4F6E10" w:rsidRPr="003D3D2B" w:rsidRDefault="00002D62" w:rsidP="00DF61D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359B7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F63B98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359B7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Установить налоговые ставки </w:t>
      </w:r>
      <w:proofErr w:type="gramStart"/>
      <w:r w:rsidR="007359B7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налога</w:t>
      </w:r>
      <w:proofErr w:type="gramEnd"/>
      <w:r w:rsidR="007359B7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12"/>
      </w:tblGrid>
      <w:tr w:rsidR="007359B7" w:rsidRPr="003D3D2B" w:rsidTr="00002D62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D3D2B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B7" w:rsidRPr="003D3D2B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D3D2B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ставка, 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D3D2B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</w:t>
            </w:r>
          </w:p>
        </w:tc>
      </w:tr>
      <w:tr w:rsidR="004F6E10" w:rsidRPr="003D3D2B" w:rsidTr="00DF61D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E10" w:rsidRPr="003D3D2B" w:rsidRDefault="004F6E10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4F6E10" w:rsidRPr="003D3D2B" w:rsidRDefault="004F6E10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E10" w:rsidRPr="003D3D2B" w:rsidRDefault="004F6E10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bookmarkStart w:id="0" w:name="_GoBack"/>
            <w:bookmarkEnd w:id="0"/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3D3D2B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квартиры, части квартир, комнаты;</w:t>
            </w:r>
          </w:p>
          <w:p w:rsidR="004F6E10" w:rsidRPr="003D3D2B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4F6E10" w:rsidRPr="003D3D2B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4F6E10" w:rsidRPr="003D3D2B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в том числе расположенные в объектах налогообложения, указанных в строках 2, 3 таблицы</w:t>
            </w:r>
          </w:p>
          <w:p w:rsidR="004F6E10" w:rsidRPr="003D3D2B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</w:tr>
      <w:tr w:rsidR="004F6E10" w:rsidRPr="003D3D2B" w:rsidTr="004F6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E10" w:rsidRPr="003D3D2B" w:rsidRDefault="004F6E10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E10" w:rsidRPr="003D3D2B" w:rsidRDefault="004F6E10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8A346E"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3D3D2B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Объекты налогообложения, включенные в перечень, определяемый в соответствии с пунктом 7 статьи 378.2 НК РФ;</w:t>
            </w:r>
          </w:p>
          <w:p w:rsidR="004F6E10" w:rsidRPr="003D3D2B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Объекты налогообложения, предусмотренные абзацем вторым пункта 10 статьи 378.2 НК РФ;</w:t>
            </w:r>
          </w:p>
          <w:p w:rsidR="004F6E10" w:rsidRPr="003D3D2B" w:rsidRDefault="004F6E10" w:rsidP="002762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Объекты налогообложения, кадастровая</w:t>
            </w:r>
            <w:r w:rsidR="008A4AD6"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каждого из которых превышают</w:t>
            </w: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300 000 000 рублей</w:t>
            </w:r>
          </w:p>
        </w:tc>
      </w:tr>
      <w:tr w:rsidR="004F6E10" w:rsidRPr="003D3D2B" w:rsidTr="004F6E10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3D3D2B" w:rsidRDefault="004F6E10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10" w:rsidRPr="003D3D2B" w:rsidRDefault="004F6E10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0" w:rsidRPr="003D3D2B" w:rsidRDefault="004F6E10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E10" w:rsidRPr="003D3D2B" w:rsidTr="004F6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10" w:rsidRPr="003D3D2B" w:rsidRDefault="004F6E10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E10" w:rsidRPr="003D3D2B" w:rsidRDefault="004F6E10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3D3D2B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</w:tr>
    </w:tbl>
    <w:p w:rsidR="007E6DF9" w:rsidRPr="003D3D2B" w:rsidRDefault="007E6DF9" w:rsidP="007E6DF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11CBA" w:rsidRPr="003D3D2B" w:rsidRDefault="00AC5C1F" w:rsidP="00311C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11CBA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Решение </w:t>
      </w:r>
      <w:r w:rsidR="00311CBA" w:rsidRPr="003D3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Киевского сельского поселения Крымского района </w:t>
      </w:r>
      <w:r w:rsidR="003D5A70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от 11 февраля 2019</w:t>
      </w:r>
      <w:r w:rsidR="00311CBA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D5A70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№271</w:t>
      </w:r>
      <w:r w:rsidR="00311CBA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11CBA" w:rsidRPr="003D3D2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3D3D2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>О внесении изменений в решение Совета Киевского сельского поселения Крымского района от 30 сентября 2016 года №110 «Об установлении налога на имущество физических лиц на территории Киевского  сельского поселения Крымского района»</w:t>
      </w:r>
      <w:r w:rsidR="00311CBA" w:rsidRPr="003D3D2B">
        <w:rPr>
          <w:rFonts w:ascii="Times New Roman" w:hAnsi="Times New Roman" w:cs="Times New Roman"/>
          <w:color w:val="000000" w:themeColor="text1"/>
          <w:sz w:val="24"/>
          <w:szCs w:val="24"/>
        </w:rPr>
        <w:t>» признать утратившим силу.</w:t>
      </w:r>
    </w:p>
    <w:p w:rsidR="00311CBA" w:rsidRPr="003D3D2B" w:rsidRDefault="00AC5C1F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3</w:t>
      </w:r>
      <w:r w:rsidR="00597496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Решение </w:t>
      </w:r>
      <w:r w:rsidR="00C16312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опубликовать в газете «Призыв»,</w:t>
      </w:r>
      <w:r w:rsidR="00597496"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311CBA" w:rsidRPr="003D3D2B" w:rsidRDefault="00AC5C1F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</w:pPr>
      <w:r w:rsidRPr="003D3D2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311CBA" w:rsidRPr="003D3D2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1708E6" w:rsidRPr="003D3D2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>Решение вступает в силу п</w:t>
      </w:r>
      <w:r w:rsidR="00C16312" w:rsidRPr="003D3D2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>осле официального опублик</w:t>
      </w:r>
      <w:r w:rsidR="006C2E48" w:rsidRPr="003D3D2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 xml:space="preserve">ования, но не ранее </w:t>
      </w:r>
      <w:r w:rsidR="001708E6" w:rsidRPr="003D3D2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>1 января 2024 года.</w:t>
      </w:r>
    </w:p>
    <w:p w:rsidR="0066025D" w:rsidRPr="003D3D2B" w:rsidRDefault="0066025D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</w:p>
    <w:p w:rsidR="00002D62" w:rsidRPr="003D3D2B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002D62" w:rsidRPr="003D3D2B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Киевского сельского поселения </w:t>
      </w:r>
    </w:p>
    <w:p w:rsidR="00002D62" w:rsidRPr="003D3D2B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Крымского района                                                                </w:t>
      </w:r>
      <w:proofErr w:type="spellStart"/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С.А.Отрощенко</w:t>
      </w:r>
      <w:proofErr w:type="spellEnd"/>
    </w:p>
    <w:p w:rsidR="00002D62" w:rsidRPr="003D3D2B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5D" w:rsidRPr="003D3D2B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002D62" w:rsidRPr="003D3D2B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Киевского сельского поселения </w:t>
      </w:r>
    </w:p>
    <w:p w:rsidR="00002D62" w:rsidRPr="003D3D2B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                                                                 Б.С.Шатун</w:t>
      </w:r>
    </w:p>
    <w:p w:rsidR="00C07A1F" w:rsidRDefault="003D3D2B"/>
    <w:sectPr w:rsidR="00C07A1F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33F1C"/>
    <w:rsid w:val="00094D7B"/>
    <w:rsid w:val="00146C8C"/>
    <w:rsid w:val="001708E6"/>
    <w:rsid w:val="001C717A"/>
    <w:rsid w:val="001E1282"/>
    <w:rsid w:val="001F6EF8"/>
    <w:rsid w:val="00235F3A"/>
    <w:rsid w:val="002B6F92"/>
    <w:rsid w:val="00311CBA"/>
    <w:rsid w:val="003D3D2B"/>
    <w:rsid w:val="003D5A70"/>
    <w:rsid w:val="00411410"/>
    <w:rsid w:val="0044341C"/>
    <w:rsid w:val="00497BF7"/>
    <w:rsid w:val="004B3AB8"/>
    <w:rsid w:val="004C467E"/>
    <w:rsid w:val="004F6E10"/>
    <w:rsid w:val="00580074"/>
    <w:rsid w:val="00597496"/>
    <w:rsid w:val="0066025D"/>
    <w:rsid w:val="006B66C9"/>
    <w:rsid w:val="006C2E48"/>
    <w:rsid w:val="006F0B65"/>
    <w:rsid w:val="007359B7"/>
    <w:rsid w:val="007510DA"/>
    <w:rsid w:val="007E3E1E"/>
    <w:rsid w:val="007E6DF9"/>
    <w:rsid w:val="00816387"/>
    <w:rsid w:val="00825560"/>
    <w:rsid w:val="00876ED7"/>
    <w:rsid w:val="008A346E"/>
    <w:rsid w:val="008A4AD6"/>
    <w:rsid w:val="008C47C4"/>
    <w:rsid w:val="008D2E57"/>
    <w:rsid w:val="00A12C5F"/>
    <w:rsid w:val="00AC5C1F"/>
    <w:rsid w:val="00AD063C"/>
    <w:rsid w:val="00BA36C6"/>
    <w:rsid w:val="00C10141"/>
    <w:rsid w:val="00C16312"/>
    <w:rsid w:val="00C24BAB"/>
    <w:rsid w:val="00C80861"/>
    <w:rsid w:val="00C84F93"/>
    <w:rsid w:val="00C87C2C"/>
    <w:rsid w:val="00D31390"/>
    <w:rsid w:val="00D53EC8"/>
    <w:rsid w:val="00DF61D4"/>
    <w:rsid w:val="00E345F6"/>
    <w:rsid w:val="00E846FB"/>
    <w:rsid w:val="00ED3C3D"/>
    <w:rsid w:val="00ED3D35"/>
    <w:rsid w:val="00F12E3D"/>
    <w:rsid w:val="00F63B98"/>
    <w:rsid w:val="00F945D1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33</cp:revision>
  <cp:lastPrinted>2023-11-08T10:34:00Z</cp:lastPrinted>
  <dcterms:created xsi:type="dcterms:W3CDTF">2019-02-05T06:10:00Z</dcterms:created>
  <dcterms:modified xsi:type="dcterms:W3CDTF">2023-12-27T12:06:00Z</dcterms:modified>
</cp:coreProperties>
</file>